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A0" w:rsidRDefault="00B417A0" w:rsidP="00B417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РЕПУБЛИКА СРБИЈА/</w:t>
      </w:r>
      <w:r>
        <w:rPr>
          <w:rFonts w:ascii="Times New Roman" w:hAnsi="Times New Roman" w:cs="Times New Roman"/>
          <w:bCs/>
          <w:sz w:val="24"/>
          <w:szCs w:val="24"/>
        </w:rPr>
        <w:t xml:space="preserve"> REPUBLIKA SRBIJA</w:t>
      </w:r>
    </w:p>
    <w:p w:rsidR="00B417A0" w:rsidRPr="004E3E5B" w:rsidRDefault="00B417A0" w:rsidP="00B417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ЕКОНОМСКО – ТРГОВИНСКА ШКОЛА</w:t>
      </w:r>
    </w:p>
    <w:p w:rsidR="00B417A0" w:rsidRPr="004E3E5B" w:rsidRDefault="00B417A0" w:rsidP="00B417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4E3E5B">
        <w:rPr>
          <w:rFonts w:ascii="Times New Roman" w:hAnsi="Times New Roman" w:cs="Times New Roman"/>
          <w:bCs/>
          <w:sz w:val="24"/>
          <w:szCs w:val="24"/>
          <w:lang w:val="sr-Latn-CS"/>
        </w:rPr>
        <w:t>EKONOMSKO – TRGOVINSKA ŠKOLA</w:t>
      </w:r>
    </w:p>
    <w:p w:rsidR="00B417A0" w:rsidRPr="00482925" w:rsidRDefault="00B417A0" w:rsidP="00B417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Број/ 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B</w:t>
      </w:r>
      <w:r w:rsidRPr="00C51903">
        <w:rPr>
          <w:rFonts w:ascii="Times New Roman" w:hAnsi="Times New Roman" w:cs="Times New Roman"/>
          <w:bCs/>
          <w:sz w:val="24"/>
          <w:szCs w:val="24"/>
          <w:lang w:val="sr-Latn-CS"/>
        </w:rPr>
        <w:t>roj:</w:t>
      </w:r>
      <w:r w:rsidRPr="00C5190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04</w:t>
      </w:r>
      <w:r w:rsidRPr="00C51903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– </w:t>
      </w:r>
      <w:r w:rsidR="00E74A7D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87</w:t>
      </w:r>
    </w:p>
    <w:p w:rsidR="00B417A0" w:rsidRDefault="00E74A7D" w:rsidP="00B417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                 19.02.2020</w:t>
      </w:r>
      <w:r w:rsidR="00B417A0" w:rsidRPr="00C51903">
        <w:rPr>
          <w:rFonts w:ascii="Times New Roman" w:hAnsi="Times New Roman" w:cs="Times New Roman"/>
          <w:bCs/>
          <w:sz w:val="24"/>
          <w:szCs w:val="24"/>
          <w:lang w:val="sr-Latn-CS"/>
        </w:rPr>
        <w:t>. godina</w:t>
      </w:r>
      <w:r w:rsidR="00B417A0">
        <w:rPr>
          <w:rFonts w:ascii="Times New Roman" w:hAnsi="Times New Roman" w:cs="Times New Roman"/>
          <w:bCs/>
          <w:sz w:val="24"/>
          <w:szCs w:val="24"/>
          <w:lang w:val="sr-Latn-CS"/>
        </w:rPr>
        <w:t>.</w:t>
      </w:r>
    </w:p>
    <w:p w:rsidR="00B417A0" w:rsidRDefault="00B417A0" w:rsidP="00B417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НОВИ  ПАЗАР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NOVI  PAZA R</w:t>
      </w:r>
    </w:p>
    <w:p w:rsidR="00B417A0" w:rsidRDefault="00B417A0" w:rsidP="00B417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          </w:t>
      </w:r>
    </w:p>
    <w:p w:rsidR="007F0A06" w:rsidRPr="00AA7714" w:rsidRDefault="007F0A06" w:rsidP="00E74A7D">
      <w:pPr>
        <w:pStyle w:val="Naslovlana"/>
        <w:rPr>
          <w:rFonts w:ascii="Arial" w:hAnsi="Arial"/>
          <w:b w:val="0"/>
          <w:lang w:val="sr-Cyrl-RS"/>
        </w:rPr>
      </w:pPr>
      <w:r w:rsidRPr="00AA7714">
        <w:rPr>
          <w:rFonts w:ascii="Arial" w:hAnsi="Arial"/>
          <w:b w:val="0"/>
          <w:lang w:val="sr-Cyrl-CS"/>
        </w:rPr>
        <w:t xml:space="preserve">Јавна набавка </w:t>
      </w:r>
      <w:r w:rsidR="00E74A7D">
        <w:rPr>
          <w:rFonts w:ascii="Arial" w:hAnsi="Arial"/>
          <w:b w:val="0"/>
          <w:lang w:val="sr-Cyrl-CS"/>
        </w:rPr>
        <w:t>–</w:t>
      </w:r>
      <w:r w:rsidRPr="00AA7714">
        <w:rPr>
          <w:rFonts w:ascii="Arial" w:hAnsi="Arial"/>
          <w:b w:val="0"/>
          <w:sz w:val="36"/>
          <w:szCs w:val="36"/>
          <w:lang w:val="sr-Cyrl-RS"/>
        </w:rPr>
        <w:t xml:space="preserve"> </w:t>
      </w:r>
      <w:r w:rsidR="00E74A7D">
        <w:rPr>
          <w:rFonts w:ascii="Arial" w:hAnsi="Arial"/>
          <w:b w:val="0"/>
          <w:lang w:val="sr-Cyrl-RS"/>
        </w:rPr>
        <w:t>отворени поступак са циљем закључења оквирног споразума – услуге</w:t>
      </w:r>
    </w:p>
    <w:p w:rsidR="007F0A06" w:rsidRDefault="007F0A06" w:rsidP="00E74A7D">
      <w:pPr>
        <w:pStyle w:val="Naslovlana"/>
        <w:rPr>
          <w:rFonts w:ascii="Arial" w:hAnsi="Arial"/>
          <w:b w:val="0"/>
          <w:lang w:val="sr-Cyrl-RS"/>
        </w:rPr>
      </w:pPr>
      <w:r w:rsidRPr="00AA7714">
        <w:rPr>
          <w:rFonts w:ascii="Arial" w:hAnsi="Arial"/>
          <w:b w:val="0"/>
          <w:lang w:val="sr-Cyrl-RS"/>
        </w:rPr>
        <w:t>ПРЕДМЕТ: Измена конкурсне докумтентације</w:t>
      </w:r>
      <w:r w:rsidRPr="00AA7714">
        <w:rPr>
          <w:rFonts w:ascii="Arial" w:hAnsi="Arial"/>
          <w:b w:val="0"/>
          <w:lang w:val="sr-Cyrl-CS"/>
        </w:rPr>
        <w:t xml:space="preserve"> јавне набавке број </w:t>
      </w:r>
      <w:r w:rsidR="00FE4492">
        <w:rPr>
          <w:rFonts w:ascii="Arial" w:hAnsi="Arial"/>
          <w:b w:val="0"/>
          <w:lang w:val="sr-Latn-RS"/>
        </w:rPr>
        <w:t>2</w:t>
      </w:r>
      <w:r w:rsidRPr="00AA7714">
        <w:rPr>
          <w:rFonts w:ascii="Arial" w:hAnsi="Arial"/>
          <w:b w:val="0"/>
          <w:lang w:val="sr-Cyrl-CS"/>
        </w:rPr>
        <w:t>/</w:t>
      </w:r>
      <w:r w:rsidR="00E74A7D">
        <w:rPr>
          <w:rFonts w:ascii="Arial" w:hAnsi="Arial"/>
          <w:b w:val="0"/>
          <w:lang w:val="sr-Cyrl-RS"/>
        </w:rPr>
        <w:t>2020-П</w:t>
      </w:r>
      <w:r w:rsidRPr="00AA7714">
        <w:rPr>
          <w:rFonts w:ascii="Arial" w:hAnsi="Arial"/>
          <w:b w:val="0"/>
          <w:lang w:val="sr-Cyrl-CS"/>
        </w:rPr>
        <w:t xml:space="preserve">               </w:t>
      </w:r>
      <w:r w:rsidR="00E74A7D">
        <w:rPr>
          <w:rFonts w:ascii="Arial" w:hAnsi="Arial"/>
          <w:b w:val="0"/>
          <w:lang w:val="sr-Cyrl-RS"/>
        </w:rPr>
        <w:t xml:space="preserve">Екскурзије у иностранству за ученике </w:t>
      </w:r>
      <w:r w:rsidR="00E74A7D" w:rsidRPr="00AA7714">
        <w:rPr>
          <w:rFonts w:ascii="Arial" w:hAnsi="Arial"/>
          <w:b w:val="0"/>
          <w:lang w:val="sr-Cyrl-RS"/>
        </w:rPr>
        <w:t xml:space="preserve"> Економско-трговиснке школе </w:t>
      </w:r>
      <w:r w:rsidR="00E74A7D">
        <w:rPr>
          <w:rFonts w:ascii="Arial" w:hAnsi="Arial"/>
          <w:b w:val="0"/>
          <w:lang w:val="sr-Cyrl-RS"/>
        </w:rPr>
        <w:t>Нови Паз</w:t>
      </w:r>
      <w:r w:rsidR="00E74A7D">
        <w:rPr>
          <w:rFonts w:ascii="Arial" w:hAnsi="Arial"/>
          <w:b w:val="0"/>
          <w:lang w:val="sr-Cyrl-RS"/>
        </w:rPr>
        <w:t>а</w:t>
      </w:r>
      <w:r w:rsidR="00E74A7D">
        <w:rPr>
          <w:rFonts w:ascii="Arial" w:hAnsi="Arial"/>
          <w:b w:val="0"/>
          <w:lang w:val="sr-Cyrl-RS"/>
        </w:rPr>
        <w:t>р</w:t>
      </w:r>
    </w:p>
    <w:p w:rsidR="00C215FC" w:rsidRDefault="00E74A7D" w:rsidP="000139AF">
      <w:pPr>
        <w:spacing w:after="0" w:line="278" w:lineRule="auto"/>
        <w:jc w:val="center"/>
        <w:rPr>
          <w:rFonts w:ascii="Arial" w:eastAsia="Times New Roman" w:hAnsi="Arial" w:cs="Arial"/>
          <w:bCs/>
          <w:noProof/>
          <w:sz w:val="24"/>
          <w:szCs w:val="24"/>
          <w:lang w:val="sr-Cyrl-RS"/>
        </w:rPr>
      </w:pPr>
      <w:r w:rsidRPr="00E74A7D">
        <w:rPr>
          <w:rFonts w:ascii="Arial" w:eastAsia="Times New Roman" w:hAnsi="Arial" w:cs="Arial"/>
          <w:bCs/>
          <w:noProof/>
          <w:sz w:val="24"/>
          <w:szCs w:val="24"/>
          <w:lang w:val="sr-Cyrl-RS"/>
        </w:rPr>
        <w:t xml:space="preserve">Предмет јавне набавке обликован у </w:t>
      </w:r>
      <w:r w:rsidRPr="00E74A7D">
        <w:rPr>
          <w:rFonts w:ascii="Arial" w:eastAsia="Times New Roman" w:hAnsi="Arial" w:cs="Arial"/>
          <w:bCs/>
          <w:noProof/>
          <w:sz w:val="24"/>
          <w:szCs w:val="24"/>
        </w:rPr>
        <w:t>II (</w:t>
      </w:r>
      <w:r w:rsidRPr="00E74A7D">
        <w:rPr>
          <w:rFonts w:ascii="Arial" w:eastAsia="Times New Roman" w:hAnsi="Arial" w:cs="Arial"/>
          <w:bCs/>
          <w:noProof/>
          <w:sz w:val="24"/>
          <w:szCs w:val="24"/>
          <w:lang w:val="sr-Cyrl-RS"/>
        </w:rPr>
        <w:t>две</w:t>
      </w:r>
      <w:r w:rsidRPr="00E74A7D">
        <w:rPr>
          <w:rFonts w:ascii="Arial" w:eastAsia="Times New Roman" w:hAnsi="Arial" w:cs="Arial"/>
          <w:bCs/>
          <w:noProof/>
          <w:sz w:val="24"/>
          <w:szCs w:val="24"/>
        </w:rPr>
        <w:t>)</w:t>
      </w:r>
      <w:r w:rsidRPr="00E74A7D">
        <w:rPr>
          <w:rFonts w:ascii="Arial" w:eastAsia="Times New Roman" w:hAnsi="Arial" w:cs="Arial"/>
          <w:bCs/>
          <w:noProof/>
          <w:sz w:val="24"/>
          <w:szCs w:val="24"/>
          <w:lang w:val="sr-Cyrl-RS"/>
        </w:rPr>
        <w:t xml:space="preserve"> партије </w:t>
      </w:r>
    </w:p>
    <w:p w:rsidR="000139AF" w:rsidRPr="000139AF" w:rsidRDefault="000139AF" w:rsidP="000139AF">
      <w:pPr>
        <w:spacing w:after="0" w:line="278" w:lineRule="auto"/>
        <w:jc w:val="center"/>
        <w:rPr>
          <w:rFonts w:ascii="Arial" w:eastAsia="Times New Roman" w:hAnsi="Arial" w:cs="Arial"/>
          <w:bCs/>
          <w:noProof/>
          <w:sz w:val="24"/>
          <w:szCs w:val="24"/>
          <w:lang w:val="sr-Cyrl-RS"/>
        </w:rPr>
      </w:pPr>
    </w:p>
    <w:p w:rsidR="00BC1D20" w:rsidRPr="000139AF" w:rsidRDefault="00DA5306" w:rsidP="00C215FC">
      <w:pPr>
        <w:jc w:val="both"/>
        <w:rPr>
          <w:rFonts w:ascii="Arial" w:eastAsia="Times New Roman" w:hAnsi="Arial" w:cs="Arial"/>
          <w:iCs/>
          <w:sz w:val="24"/>
          <w:szCs w:val="24"/>
          <w:lang w:val="sr-Cyrl-RS"/>
        </w:rPr>
      </w:pPr>
      <w:r w:rsidRPr="000139AF">
        <w:rPr>
          <w:rFonts w:ascii="Arial" w:eastAsia="Times New Roman" w:hAnsi="Arial" w:cs="Arial"/>
          <w:iCs/>
          <w:sz w:val="24"/>
          <w:szCs w:val="24"/>
          <w:lang w:val="sr-Cyrl-RS"/>
        </w:rPr>
        <w:t xml:space="preserve">На </w:t>
      </w:r>
      <w:r w:rsidR="00E74A7D" w:rsidRPr="000139AF">
        <w:rPr>
          <w:rFonts w:ascii="Arial" w:eastAsia="Times New Roman" w:hAnsi="Arial" w:cs="Arial"/>
          <w:iCs/>
          <w:sz w:val="24"/>
          <w:szCs w:val="24"/>
          <w:lang w:val="sr-Cyrl-RS"/>
        </w:rPr>
        <w:t>осмој страни</w:t>
      </w:r>
      <w:r w:rsidR="004B3728" w:rsidRPr="000139AF">
        <w:rPr>
          <w:rFonts w:ascii="Arial" w:eastAsia="Times New Roman" w:hAnsi="Arial" w:cs="Arial"/>
          <w:iCs/>
          <w:sz w:val="24"/>
          <w:szCs w:val="24"/>
          <w:lang w:val="sr-Cyrl-RS"/>
        </w:rPr>
        <w:t xml:space="preserve"> </w:t>
      </w:r>
      <w:r w:rsidR="00B3530E">
        <w:rPr>
          <w:rFonts w:ascii="Arial" w:eastAsia="Times New Roman" w:hAnsi="Arial" w:cs="Arial"/>
          <w:iCs/>
          <w:sz w:val="24"/>
          <w:szCs w:val="24"/>
          <w:lang w:val="sr-Cyrl-RS"/>
        </w:rPr>
        <w:t xml:space="preserve">конкурсне документације </w:t>
      </w:r>
      <w:r w:rsidR="00B3530E" w:rsidRPr="000139AF">
        <w:rPr>
          <w:rFonts w:ascii="Arial" w:eastAsia="Times New Roman" w:hAnsi="Arial" w:cs="Arial"/>
          <w:iCs/>
          <w:sz w:val="24"/>
          <w:szCs w:val="24"/>
          <w:lang w:val="sr-Cyrl-RS"/>
        </w:rPr>
        <w:t xml:space="preserve">мења се </w:t>
      </w:r>
      <w:r w:rsidR="00BC1D20" w:rsidRPr="000139AF">
        <w:rPr>
          <w:rFonts w:ascii="Arial" w:eastAsia="Times New Roman" w:hAnsi="Arial" w:cs="Arial"/>
          <w:iCs/>
          <w:sz w:val="24"/>
          <w:szCs w:val="24"/>
          <w:lang w:val="sr-Cyrl-RS"/>
        </w:rPr>
        <w:t>П</w:t>
      </w:r>
      <w:r w:rsidR="00E74A7D" w:rsidRPr="000139AF">
        <w:rPr>
          <w:rFonts w:ascii="Arial" w:eastAsia="Times New Roman" w:hAnsi="Arial" w:cs="Arial"/>
          <w:iCs/>
          <w:sz w:val="24"/>
          <w:szCs w:val="24"/>
          <w:lang w:val="sr-Cyrl-RS"/>
        </w:rPr>
        <w:t xml:space="preserve">ревоз и </w:t>
      </w:r>
      <w:r w:rsidR="00B3530E">
        <w:rPr>
          <w:rFonts w:ascii="Arial" w:eastAsia="Times New Roman" w:hAnsi="Arial" w:cs="Arial"/>
          <w:iCs/>
          <w:sz w:val="24"/>
          <w:szCs w:val="24"/>
          <w:lang w:val="sr-Cyrl-RS"/>
        </w:rPr>
        <w:t xml:space="preserve">сада </w:t>
      </w:r>
      <w:r w:rsidR="00E74A7D" w:rsidRPr="000139AF">
        <w:rPr>
          <w:rFonts w:ascii="Arial" w:eastAsia="Times New Roman" w:hAnsi="Arial" w:cs="Arial"/>
          <w:iCs/>
          <w:sz w:val="24"/>
          <w:szCs w:val="24"/>
          <w:lang w:val="sr-Cyrl-RS"/>
        </w:rPr>
        <w:t>гл</w:t>
      </w:r>
      <w:r w:rsidR="00BC1D20" w:rsidRPr="000139AF">
        <w:rPr>
          <w:rFonts w:ascii="Arial" w:eastAsia="Times New Roman" w:hAnsi="Arial" w:cs="Arial"/>
          <w:iCs/>
          <w:sz w:val="24"/>
          <w:szCs w:val="24"/>
          <w:lang w:val="sr-Cyrl-RS"/>
        </w:rPr>
        <w:t>а</w:t>
      </w:r>
      <w:r w:rsidR="00E74A7D" w:rsidRPr="000139AF">
        <w:rPr>
          <w:rFonts w:ascii="Arial" w:eastAsia="Times New Roman" w:hAnsi="Arial" w:cs="Arial"/>
          <w:iCs/>
          <w:sz w:val="24"/>
          <w:szCs w:val="24"/>
          <w:lang w:val="sr-Cyrl-RS"/>
        </w:rPr>
        <w:t>си</w:t>
      </w:r>
      <w:r w:rsidR="00BC1D20" w:rsidRPr="000139AF">
        <w:rPr>
          <w:rFonts w:ascii="Arial" w:eastAsia="Times New Roman" w:hAnsi="Arial" w:cs="Arial"/>
          <w:iCs/>
          <w:sz w:val="24"/>
          <w:szCs w:val="24"/>
          <w:lang w:val="sr-Cyrl-RS"/>
        </w:rPr>
        <w:t>:</w:t>
      </w:r>
    </w:p>
    <w:p w:rsidR="00BC1D20" w:rsidRPr="00BC1D20" w:rsidRDefault="00BC1D20" w:rsidP="00BC1D20">
      <w:pPr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sz w:val="24"/>
          <w:szCs w:val="24"/>
        </w:rPr>
      </w:pPr>
      <w:r w:rsidRPr="00BC1D20">
        <w:rPr>
          <w:rFonts w:ascii="Arial" w:eastAsia="Times New Roman" w:hAnsi="Arial" w:cs="Arial"/>
          <w:iCs/>
          <w:lang w:val="sr-Cyrl-RS"/>
        </w:rPr>
        <w:t>„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Висококонфорним, високоподним или двоспратним туристичким аутобусом (телевизор, клима, фрижидер, двд) </w:t>
      </w:r>
      <w:r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  <w:u w:val="single"/>
        </w:rPr>
        <w:t>и то до 1</w:t>
      </w:r>
      <w:r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  <w:u w:val="single"/>
          <w:lang w:val="sr-Cyrl-RS"/>
        </w:rPr>
        <w:t>5</w:t>
      </w:r>
      <w:r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  <w:u w:val="single"/>
        </w:rPr>
        <w:t xml:space="preserve"> година старости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, на релацији по програму који испуњава одредбе </w:t>
      </w:r>
      <w:r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</w:rPr>
        <w:t>Закона о превозу у друмском саобраћају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 ("Сл. гласник РС", бр. 46/95, 66/2001, 61/2005, 91/2005, 62/2006, 31/2011 и 68/2015 - др. закони), </w:t>
      </w:r>
      <w:r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</w:rPr>
        <w:t>Закона о безбедности саобраћаја на путевима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 (“Сл. гласник РС”, бр. 41/2009, 53/2010, 101/2011, 32/2013 - одлука УС, 55/2014, 96/2015 - др. закон, 9/2016 - одлука УС, 24/2018, 41/2018, 41/2018 - др. закон и 87/2018)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 xml:space="preserve"> и </w:t>
      </w:r>
      <w:r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</w:rPr>
        <w:t>Правилник</w:t>
      </w:r>
      <w:r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  <w:lang w:val="sr-Cyrl-RS"/>
        </w:rPr>
        <w:t>а</w:t>
      </w:r>
      <w:r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</w:rPr>
        <w:t xml:space="preserve"> о начину обављања организованог превоза деце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 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>(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>"Сл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>.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 гласник РС", бр. 52/2019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 xml:space="preserve"> – примена од 01.09.2019. године у време извођења екскурзије)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>;</w:t>
      </w:r>
    </w:p>
    <w:p w:rsidR="00BC1D20" w:rsidRDefault="00BC1D20" w:rsidP="00C215FC">
      <w:pPr>
        <w:jc w:val="both"/>
        <w:rPr>
          <w:rFonts w:ascii="Arial" w:eastAsia="Times New Roman" w:hAnsi="Arial" w:cs="Arial"/>
          <w:iCs/>
          <w:lang w:val="sr-Cyrl-RS"/>
        </w:rPr>
      </w:pPr>
    </w:p>
    <w:p w:rsidR="00BC1D20" w:rsidRDefault="00BC1D20" w:rsidP="00BC1D20">
      <w:pPr>
        <w:spacing w:after="0" w:line="240" w:lineRule="auto"/>
        <w:jc w:val="both"/>
        <w:rPr>
          <w:rFonts w:ascii="Arial" w:eastAsia="Times New Roman" w:hAnsi="Arial" w:cs="Arial"/>
          <w:iCs/>
          <w:lang w:val="sr-Cyrl-RS"/>
        </w:rPr>
      </w:pPr>
      <w:r w:rsidRPr="000139AF">
        <w:rPr>
          <w:rFonts w:ascii="Arial" w:eastAsia="Times New Roman" w:hAnsi="Arial" w:cs="Arial"/>
          <w:iCs/>
          <w:sz w:val="24"/>
          <w:szCs w:val="24"/>
          <w:lang w:val="sr-Cyrl-RS"/>
        </w:rPr>
        <w:t xml:space="preserve">На осмој </w:t>
      </w:r>
      <w:r w:rsidR="00B92EA8">
        <w:rPr>
          <w:rFonts w:ascii="Arial" w:eastAsia="Times New Roman" w:hAnsi="Arial" w:cs="Arial"/>
          <w:iCs/>
          <w:sz w:val="24"/>
          <w:szCs w:val="24"/>
          <w:lang w:val="sr-Cyrl-RS"/>
        </w:rPr>
        <w:t xml:space="preserve">и деветој </w:t>
      </w:r>
      <w:r w:rsidRPr="000139AF">
        <w:rPr>
          <w:rFonts w:ascii="Arial" w:eastAsia="Times New Roman" w:hAnsi="Arial" w:cs="Arial"/>
          <w:iCs/>
          <w:sz w:val="24"/>
          <w:szCs w:val="24"/>
          <w:lang w:val="sr-Cyrl-RS"/>
        </w:rPr>
        <w:t>страни у  пасусу</w:t>
      </w:r>
      <w:r>
        <w:rPr>
          <w:rFonts w:ascii="Arial" w:eastAsia="Times New Roman" w:hAnsi="Arial" w:cs="Arial"/>
          <w:iCs/>
          <w:lang w:val="sr-Cyrl-RS"/>
        </w:rPr>
        <w:t xml:space="preserve"> 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>Понуђач у цену мора урачунати (при калкулисању цене по ученику)</w:t>
      </w:r>
      <w:r w:rsidR="000139AF"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 xml:space="preserve"> у мења се тачка</w:t>
      </w:r>
      <w:r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 xml:space="preserve"> </w:t>
      </w:r>
      <w:r w:rsidR="000139AF"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 xml:space="preserve">два </w:t>
      </w:r>
      <w:r w:rsidRPr="000139AF">
        <w:rPr>
          <w:rFonts w:ascii="Arial" w:eastAsia="Times New Roman" w:hAnsi="Arial" w:cs="Arial"/>
          <w:iCs/>
          <w:sz w:val="24"/>
          <w:szCs w:val="24"/>
          <w:lang w:val="sr-Cyrl-RS"/>
        </w:rPr>
        <w:t>и гласи:</w:t>
      </w:r>
    </w:p>
    <w:p w:rsidR="00BC1D20" w:rsidRDefault="00BC1D20" w:rsidP="00BC1D20">
      <w:pPr>
        <w:spacing w:after="0" w:line="240" w:lineRule="auto"/>
        <w:jc w:val="both"/>
        <w:rPr>
          <w:rFonts w:ascii="Arial" w:eastAsia="Times New Roman" w:hAnsi="Arial" w:cs="Arial"/>
          <w:iCs/>
          <w:lang w:val="sr-Cyrl-RS"/>
        </w:rPr>
      </w:pPr>
    </w:p>
    <w:p w:rsidR="00BC1D20" w:rsidRPr="00BC1D20" w:rsidRDefault="00BC1D20" w:rsidP="00BC1D20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sz w:val="24"/>
          <w:szCs w:val="24"/>
        </w:rPr>
      </w:pPr>
      <w:r>
        <w:rPr>
          <w:rFonts w:ascii="Arial" w:eastAsia="Times New Roman" w:hAnsi="Arial" w:cs="Arial"/>
          <w:iCs/>
          <w:lang w:val="sr-Cyrl-RS"/>
        </w:rPr>
        <w:t>„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>трошкове превоза (закуп возила, услуге професионалних возача Д категорије, гориво, друмарина/путарина, таксе, амортизација, паркинзи, надокнаде за возаче, трошкови полупансиона за возаче и сл.) (висококонфорним, високоподним туристичким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 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аутобусом (телевизор, клима, фрижидер, двд) и то </w:t>
      </w:r>
      <w:r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</w:rPr>
        <w:t>до 1</w:t>
      </w:r>
      <w:r>
        <w:rPr>
          <w:rFonts w:ascii="Arial" w:eastAsia="Times New Roman" w:hAnsi="Arial" w:cs="Arial"/>
          <w:b/>
          <w:bCs/>
          <w:iCs/>
          <w:noProof/>
          <w:sz w:val="24"/>
          <w:szCs w:val="24"/>
          <w:lang w:val="sr-Cyrl-RS"/>
        </w:rPr>
        <w:t>5</w:t>
      </w:r>
      <w:r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</w:rPr>
        <w:t xml:space="preserve"> година старости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 на релацији по програму који испуњава одредбе </w:t>
      </w:r>
      <w:r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</w:rPr>
        <w:t>Закона о превозу у друмском саобраћају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 ("</w:t>
      </w:r>
      <w:r w:rsidRPr="00BC1D20">
        <w:rPr>
          <w:rFonts w:ascii="Arial" w:eastAsia="Times New Roman" w:hAnsi="Arial" w:cs="Arial"/>
          <w:bCs/>
          <w:i/>
          <w:iCs/>
          <w:noProof/>
          <w:sz w:val="24"/>
          <w:szCs w:val="24"/>
        </w:rPr>
        <w:t>Сл. гласник РС", бр. 46/95, 66/2001, 61/2005, 91/2005, 62/2006, 31/2011 и 68/2015 - др. закони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), </w:t>
      </w:r>
      <w:r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</w:rPr>
        <w:t>Закона о безбедности саобраћаја на путевима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 </w:t>
      </w:r>
      <w:r w:rsidRPr="00BC1D20">
        <w:rPr>
          <w:rFonts w:ascii="Arial" w:eastAsia="Times New Roman" w:hAnsi="Arial" w:cs="Arial"/>
          <w:bCs/>
          <w:i/>
          <w:iCs/>
          <w:noProof/>
          <w:sz w:val="24"/>
          <w:szCs w:val="24"/>
        </w:rPr>
        <w:t>(“Сл. гласник РС”, бр. 41/2009, 53/2010, 101/2011, 32/2013 - одлука УС, 55/2014, 96/2015 - др. закон, 9/2016 - одлука УС, 24/2018, 41/2018, 41/2018 - др. закон и 87/2018)</w:t>
      </w:r>
      <w:r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</w:rPr>
        <w:t xml:space="preserve"> 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>и</w:t>
      </w:r>
      <w:r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  <w:lang w:val="sr-Cyrl-RS"/>
        </w:rPr>
        <w:t xml:space="preserve"> </w:t>
      </w:r>
      <w:r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</w:rPr>
        <w:t>Правилник</w:t>
      </w:r>
      <w:r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  <w:lang w:val="sr-Cyrl-RS"/>
        </w:rPr>
        <w:t>а</w:t>
      </w:r>
      <w:r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</w:rPr>
        <w:t xml:space="preserve"> о начину обављања организованог превоза деце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 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>(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>"Сл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>.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 гласник РС", бр. 52/2019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 xml:space="preserve"> – примена од 01.09.2019. године у време извођења екскурзије)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; </w:t>
      </w:r>
    </w:p>
    <w:p w:rsidR="00BC1D20" w:rsidRDefault="00BC1D20" w:rsidP="00BC1D20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</w:pPr>
    </w:p>
    <w:p w:rsidR="00D17FB5" w:rsidRDefault="00BC1D20" w:rsidP="00D17FB5">
      <w:pPr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 xml:space="preserve">На деветој страни </w:t>
      </w:r>
      <w:r w:rsidR="000139AF"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 xml:space="preserve">девет </w:t>
      </w:r>
      <w:r w:rsidR="00D17FB5"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>у одељку Услови путовања-превозник, мења се други пасус Понудђач и сада гласи:</w:t>
      </w:r>
    </w:p>
    <w:p w:rsidR="000139AF" w:rsidRDefault="000139AF" w:rsidP="00D17FB5">
      <w:pPr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</w:pPr>
    </w:p>
    <w:p w:rsidR="000139AF" w:rsidRPr="00B3530E" w:rsidRDefault="000139AF" w:rsidP="00D14CA0">
      <w:pPr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sz w:val="24"/>
          <w:szCs w:val="24"/>
        </w:rPr>
      </w:pPr>
      <w:r w:rsidRPr="000139AF"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>„</w:t>
      </w:r>
      <w:r w:rsidRPr="000139AF">
        <w:rPr>
          <w:rFonts w:ascii="Arial" w:eastAsia="Times New Roman" w:hAnsi="Arial" w:cs="Arial"/>
          <w:b/>
          <w:bCs/>
          <w:iCs/>
          <w:noProof/>
          <w:sz w:val="24"/>
          <w:szCs w:val="24"/>
        </w:rPr>
        <w:t xml:space="preserve">Понуђач </w:t>
      </w:r>
      <w:r w:rsidRPr="000139AF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се обавезује да обезбеди аутобусе високе туристичке класе, са климом, видео и аудио опремом и бројем седишта који одговара броју пријављених учесника путовања, не старије од </w:t>
      </w:r>
      <w:r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>15</w:t>
      </w:r>
      <w:r w:rsidRPr="000139AF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>петнаест</w:t>
      </w:r>
      <w:r w:rsidRPr="000139AF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) година, потпуно </w:t>
      </w:r>
      <w:r w:rsidRPr="000139AF">
        <w:rPr>
          <w:rFonts w:ascii="Arial" w:eastAsia="Times New Roman" w:hAnsi="Arial" w:cs="Arial"/>
          <w:bCs/>
          <w:iCs/>
          <w:noProof/>
          <w:sz w:val="24"/>
          <w:szCs w:val="24"/>
        </w:rPr>
        <w:lastRenderedPageBreak/>
        <w:t>технички исправне, а чију документацију прилаже као саставни део конкурсне документације</w:t>
      </w:r>
      <w:r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>.</w:t>
      </w:r>
      <w:r w:rsidR="00D17FB5" w:rsidRPr="00D17FB5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 </w:t>
      </w:r>
      <w:r w:rsidR="00D17FB5" w:rsidRPr="00D17FB5">
        <w:rPr>
          <w:rFonts w:ascii="Arial" w:eastAsia="Times New Roman" w:hAnsi="Arial" w:cs="Arial"/>
          <w:bCs/>
          <w:iCs/>
          <w:noProof/>
          <w:sz w:val="24"/>
          <w:szCs w:val="24"/>
        </w:rPr>
        <w:t>Уколико је неопходно заменити аутобус у односу на онај који је наведен као вид испуњења техничког капацитета, исти може бити замењен другим, који испуњава услове наведене у опису. О томе, писменим путем – дописом уз који мора доставити документа којима доказује усаглашенсот новог аутобуса са задатим условима, мора бити обавештен наручилац, односно комисија за предметну јавну набавку. У супротном, не придржавање овог упутства може довести до оцене такве понуде као неприхватљиве или до раскида уговора.</w:t>
      </w:r>
      <w:r w:rsidRPr="00D17FB5"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>“</w:t>
      </w:r>
    </w:p>
    <w:p w:rsidR="000139AF" w:rsidRDefault="000139AF" w:rsidP="00BC1D20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</w:pPr>
    </w:p>
    <w:p w:rsidR="000139AF" w:rsidRDefault="000139AF" w:rsidP="00D14CA0">
      <w:pPr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 xml:space="preserve">На </w:t>
      </w:r>
      <w:r w:rsidR="00D17FB5"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 xml:space="preserve">страни четрнаест </w:t>
      </w:r>
      <w:r w:rsidR="00B3530E"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>мења се</w:t>
      </w:r>
      <w:r w:rsidR="00D17FB5"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 xml:space="preserve"> пасус</w:t>
      </w:r>
      <w:r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 xml:space="preserve"> Превоз и</w:t>
      </w:r>
      <w:r w:rsidR="00D17FB5"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 xml:space="preserve"> сада</w:t>
      </w:r>
      <w:r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 xml:space="preserve"> гласи:</w:t>
      </w:r>
    </w:p>
    <w:p w:rsidR="000139AF" w:rsidRDefault="000139AF" w:rsidP="00BC1D20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</w:pPr>
    </w:p>
    <w:p w:rsidR="00D14CA0" w:rsidRDefault="00D14CA0" w:rsidP="000139AF">
      <w:pPr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</w:pPr>
    </w:p>
    <w:p w:rsidR="000139AF" w:rsidRDefault="00D14CA0" w:rsidP="000139AF">
      <w:pPr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 xml:space="preserve"> </w:t>
      </w:r>
      <w:r w:rsidR="000139AF"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>„</w:t>
      </w:r>
      <w:r w:rsidR="000139AF"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Висококонфорним, високоподним или двоспратним туристичким аутобусом (телевизор, клима, фрижидер, двд) </w:t>
      </w:r>
      <w:r w:rsidR="000139AF"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  <w:u w:val="single"/>
        </w:rPr>
        <w:t>и то до 1</w:t>
      </w:r>
      <w:r w:rsidR="000139AF"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  <w:u w:val="single"/>
          <w:lang w:val="sr-Cyrl-RS"/>
        </w:rPr>
        <w:t>5</w:t>
      </w:r>
      <w:r w:rsidR="000139AF"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  <w:u w:val="single"/>
        </w:rPr>
        <w:t xml:space="preserve"> година старости</w:t>
      </w:r>
      <w:r w:rsidR="000139AF"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, на релацији по програму који испуњава одредбе </w:t>
      </w:r>
      <w:r w:rsidR="000139AF"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</w:rPr>
        <w:t>Закона о превозу у друмском саобраћају</w:t>
      </w:r>
      <w:r w:rsidR="000139AF"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 ("Сл. гласник РС", бр. 46/95, 66/2001, 61/2005, 91/2005, 62/2006, 31/2011 и 68/2015 - др. закони), </w:t>
      </w:r>
      <w:r w:rsidR="000139AF"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</w:rPr>
        <w:t>Закона о безбедности саобраћаја на путевима</w:t>
      </w:r>
      <w:r w:rsidR="000139AF"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 (“Сл. гласник РС”, бр. 41/2009, 53/2010, 101/2011, 32/2013 - одлука УС, 55/2014, 96/2015 - др. закон, 9/2016 - одлука УС, 24/2018, 41/2018, 41/2018 - др. закон и 87/2018)</w:t>
      </w:r>
      <w:r w:rsidR="000139AF" w:rsidRPr="00BC1D20"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 xml:space="preserve"> и </w:t>
      </w:r>
      <w:r w:rsidR="000139AF"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</w:rPr>
        <w:t>Правилник</w:t>
      </w:r>
      <w:r w:rsidR="000139AF"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  <w:lang w:val="sr-Cyrl-RS"/>
        </w:rPr>
        <w:t>а</w:t>
      </w:r>
      <w:r w:rsidR="000139AF"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</w:rPr>
        <w:t xml:space="preserve"> о начину обављања организованог превоза деце</w:t>
      </w:r>
      <w:r w:rsidR="000139AF"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 </w:t>
      </w:r>
      <w:r w:rsidR="000139AF" w:rsidRPr="00BC1D20"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>(</w:t>
      </w:r>
      <w:r w:rsidR="000139AF"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>"Сл</w:t>
      </w:r>
      <w:r w:rsidR="000139AF" w:rsidRPr="00BC1D20"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>.</w:t>
      </w:r>
      <w:r w:rsidR="000139AF"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 гласник РС", бр. 52/2019</w:t>
      </w:r>
      <w:r w:rsidR="000139AF" w:rsidRPr="00BC1D20"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 xml:space="preserve"> – примена од 01.09.2019. године у време извођења екскурзије)</w:t>
      </w:r>
      <w:r w:rsidR="000139AF"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>;</w:t>
      </w:r>
    </w:p>
    <w:p w:rsidR="000139AF" w:rsidRDefault="000139AF" w:rsidP="000139AF">
      <w:pPr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</w:pPr>
    </w:p>
    <w:p w:rsidR="000139AF" w:rsidRDefault="000139AF" w:rsidP="000139AF">
      <w:pPr>
        <w:spacing w:after="0" w:line="240" w:lineRule="auto"/>
        <w:jc w:val="both"/>
        <w:rPr>
          <w:rFonts w:ascii="Arial" w:eastAsia="Times New Roman" w:hAnsi="Arial" w:cs="Arial"/>
          <w:iCs/>
          <w:lang w:val="sr-Cyrl-RS"/>
        </w:rPr>
      </w:pPr>
      <w:r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 xml:space="preserve">На страни четрнаест и петанест 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>Понуђач у цену мора урачунати (при калкулисању цене по ученику)</w:t>
      </w:r>
      <w:r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 xml:space="preserve"> у мења се тачка два </w:t>
      </w:r>
      <w:r w:rsidRPr="000139AF">
        <w:rPr>
          <w:rFonts w:ascii="Arial" w:eastAsia="Times New Roman" w:hAnsi="Arial" w:cs="Arial"/>
          <w:iCs/>
          <w:sz w:val="24"/>
          <w:szCs w:val="24"/>
          <w:lang w:val="sr-Cyrl-RS"/>
        </w:rPr>
        <w:t>и гласи:</w:t>
      </w:r>
    </w:p>
    <w:p w:rsidR="000139AF" w:rsidRDefault="000139AF" w:rsidP="000139AF">
      <w:pPr>
        <w:spacing w:after="0" w:line="240" w:lineRule="auto"/>
        <w:jc w:val="both"/>
        <w:rPr>
          <w:rFonts w:ascii="Arial" w:eastAsia="Times New Roman" w:hAnsi="Arial" w:cs="Arial"/>
          <w:iCs/>
          <w:lang w:val="sr-Cyrl-RS"/>
        </w:rPr>
      </w:pPr>
    </w:p>
    <w:p w:rsidR="000139AF" w:rsidRPr="00B3530E" w:rsidRDefault="000139AF" w:rsidP="000139AF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sz w:val="24"/>
          <w:szCs w:val="24"/>
        </w:rPr>
      </w:pPr>
      <w:r>
        <w:rPr>
          <w:rFonts w:ascii="Arial" w:eastAsia="Times New Roman" w:hAnsi="Arial" w:cs="Arial"/>
          <w:iCs/>
          <w:lang w:val="sr-Cyrl-RS"/>
        </w:rPr>
        <w:t>„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трошкове превоза (закуп возила, услуге професионалних возача Д категорије, гориво, друмарина/путарина, таксе, амортизација, паркинзи, надокнаде за возаче, трошкови полупансиона за возаче и сл.) (висококонфорним, високоподним туристичким аутобусом (телевизор, клима, фрижидер, двд) и то </w:t>
      </w:r>
      <w:r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</w:rPr>
        <w:t>до 1</w:t>
      </w:r>
      <w:r>
        <w:rPr>
          <w:rFonts w:ascii="Arial" w:eastAsia="Times New Roman" w:hAnsi="Arial" w:cs="Arial"/>
          <w:b/>
          <w:bCs/>
          <w:iCs/>
          <w:noProof/>
          <w:sz w:val="24"/>
          <w:szCs w:val="24"/>
          <w:lang w:val="sr-Cyrl-RS"/>
        </w:rPr>
        <w:t>5</w:t>
      </w:r>
      <w:r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</w:rPr>
        <w:t xml:space="preserve"> година старости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 на релацији по програму који испуњава одредбе </w:t>
      </w:r>
      <w:r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</w:rPr>
        <w:t>Закона о превозу у друмском саобраћају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 ("</w:t>
      </w:r>
      <w:r w:rsidRPr="00BC1D20">
        <w:rPr>
          <w:rFonts w:ascii="Arial" w:eastAsia="Times New Roman" w:hAnsi="Arial" w:cs="Arial"/>
          <w:bCs/>
          <w:i/>
          <w:iCs/>
          <w:noProof/>
          <w:sz w:val="24"/>
          <w:szCs w:val="24"/>
        </w:rPr>
        <w:t>Сл. гласник РС", бр. 46/95, 66/2001, 61/2005, 91/2005, 62/2006, 31/2011 и 68/2015 - др. закони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), </w:t>
      </w:r>
      <w:r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</w:rPr>
        <w:t>Закона о безбедности саобраћаја на путевима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 </w:t>
      </w:r>
      <w:r w:rsidRPr="00BC1D20">
        <w:rPr>
          <w:rFonts w:ascii="Arial" w:eastAsia="Times New Roman" w:hAnsi="Arial" w:cs="Arial"/>
          <w:bCs/>
          <w:i/>
          <w:iCs/>
          <w:noProof/>
          <w:sz w:val="24"/>
          <w:szCs w:val="24"/>
        </w:rPr>
        <w:t>(“Сл. гласник РС”, бр. 41/2009, 53/2010, 101/2011, 32/2013 - одлука УС, 55/2014, 96/2015 - др. закон, 9/2016 - одлука УС, 24/2018, 41/2018, 41/2018 - др. закон и 87/2018)</w:t>
      </w:r>
      <w:r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</w:rPr>
        <w:t xml:space="preserve"> 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>и</w:t>
      </w:r>
      <w:r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  <w:lang w:val="sr-Cyrl-RS"/>
        </w:rPr>
        <w:t xml:space="preserve"> </w:t>
      </w:r>
      <w:r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</w:rPr>
        <w:t>Правилник</w:t>
      </w:r>
      <w:r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  <w:lang w:val="sr-Cyrl-RS"/>
        </w:rPr>
        <w:t>а</w:t>
      </w:r>
      <w:r w:rsidRPr="00BC1D20">
        <w:rPr>
          <w:rFonts w:ascii="Arial" w:eastAsia="Times New Roman" w:hAnsi="Arial" w:cs="Arial"/>
          <w:b/>
          <w:bCs/>
          <w:iCs/>
          <w:noProof/>
          <w:sz w:val="24"/>
          <w:szCs w:val="24"/>
        </w:rPr>
        <w:t xml:space="preserve"> о начину обављања организованог превоза деце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 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>(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>"Сл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>.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 гласник РС", бр. 52/2019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 xml:space="preserve"> – примена од 01.09.2019. године у време извођења екскурзије)</w:t>
      </w:r>
      <w:r w:rsidRPr="00BC1D20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; </w:t>
      </w:r>
    </w:p>
    <w:p w:rsidR="00B3530E" w:rsidRPr="00BC1D20" w:rsidRDefault="00B3530E" w:rsidP="00B3530E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noProof/>
          <w:sz w:val="24"/>
          <w:szCs w:val="24"/>
        </w:rPr>
      </w:pPr>
    </w:p>
    <w:p w:rsidR="00D14CA0" w:rsidRDefault="00D14CA0" w:rsidP="00D14CA0">
      <w:pPr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 xml:space="preserve">На страни петанест </w:t>
      </w:r>
      <w:r w:rsidR="00D17FB5"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 xml:space="preserve">у одељку Услови путовања-превозник, мења се други пасус </w:t>
      </w:r>
      <w:r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>Понудђач и сада гласи:</w:t>
      </w:r>
    </w:p>
    <w:p w:rsidR="00D14CA0" w:rsidRDefault="00D14CA0" w:rsidP="00D14CA0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</w:pPr>
    </w:p>
    <w:p w:rsidR="00D14CA0" w:rsidRPr="00D17FB5" w:rsidRDefault="00D14CA0" w:rsidP="00D14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  <w:r w:rsidRPr="000139AF"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>„</w:t>
      </w:r>
      <w:r w:rsidRPr="000139AF">
        <w:rPr>
          <w:rFonts w:ascii="Arial" w:eastAsia="Times New Roman" w:hAnsi="Arial" w:cs="Arial"/>
          <w:b/>
          <w:bCs/>
          <w:iCs/>
          <w:noProof/>
          <w:sz w:val="24"/>
          <w:szCs w:val="24"/>
        </w:rPr>
        <w:t xml:space="preserve">Понуђач </w:t>
      </w:r>
      <w:r w:rsidRPr="000139AF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се обавезује да обезбеди аутобусе високе туристичке класе, са климом, видео и аудио опремом и бројем седишта који одговара броју пријављених учесника путовања, не старије од </w:t>
      </w:r>
      <w:r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>15</w:t>
      </w:r>
      <w:r w:rsidRPr="000139AF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>петнаест</w:t>
      </w:r>
      <w:r w:rsidRPr="000139AF">
        <w:rPr>
          <w:rFonts w:ascii="Arial" w:eastAsia="Times New Roman" w:hAnsi="Arial" w:cs="Arial"/>
          <w:bCs/>
          <w:iCs/>
          <w:noProof/>
          <w:sz w:val="24"/>
          <w:szCs w:val="24"/>
        </w:rPr>
        <w:t>) година, потпуно технички исправне, а чију документацију прилаже као саставни део конкурсне документације</w:t>
      </w:r>
      <w:r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>.</w:t>
      </w:r>
      <w:r w:rsidR="00D17FB5" w:rsidRPr="00D17FB5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 </w:t>
      </w:r>
      <w:r w:rsidR="00D17FB5" w:rsidRPr="00D17FB5">
        <w:rPr>
          <w:rFonts w:ascii="Arial" w:eastAsia="Times New Roman" w:hAnsi="Arial" w:cs="Arial"/>
          <w:bCs/>
          <w:iCs/>
          <w:noProof/>
          <w:sz w:val="24"/>
          <w:szCs w:val="24"/>
        </w:rPr>
        <w:t xml:space="preserve">Уколико је неопходно заменити аутобус у односу на онај који је наведен као вид испуњења техничког капацитета, исти може бити замењен другим, који испуњава услове наведене у опису. О томе, писменим путем – дописом уз који мора доставити документа којима доказује усаглашенсот новог </w:t>
      </w:r>
      <w:r w:rsidR="00D17FB5" w:rsidRPr="00D17FB5">
        <w:rPr>
          <w:rFonts w:ascii="Arial" w:eastAsia="Times New Roman" w:hAnsi="Arial" w:cs="Arial"/>
          <w:bCs/>
          <w:iCs/>
          <w:noProof/>
          <w:sz w:val="24"/>
          <w:szCs w:val="24"/>
        </w:rPr>
        <w:lastRenderedPageBreak/>
        <w:t>аутобуса са задатим условима, мора бити обавештен наручилац, односно комисија за предметну јавну набавку. У супротном, не придржавање овог упутства може довести до оцене такве понуде као неприхватљиве или до раскида уговора</w:t>
      </w:r>
      <w:r w:rsidR="00D17FB5" w:rsidRPr="00115456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.</w:t>
      </w:r>
      <w:r>
        <w:rPr>
          <w:rFonts w:ascii="Arial" w:eastAsia="Times New Roman" w:hAnsi="Arial" w:cs="Arial"/>
          <w:bCs/>
          <w:iCs/>
          <w:noProof/>
          <w:sz w:val="24"/>
          <w:szCs w:val="24"/>
          <w:lang w:val="sr-Cyrl-RS"/>
        </w:rPr>
        <w:t>“</w:t>
      </w:r>
    </w:p>
    <w:p w:rsidR="005257C8" w:rsidRDefault="00E0171B" w:rsidP="005257C8">
      <w:pPr>
        <w:pStyle w:val="Naslovlana"/>
        <w:jc w:val="left"/>
        <w:rPr>
          <w:rFonts w:ascii="Arial" w:hAnsi="Arial"/>
          <w:b w:val="0"/>
          <w:lang w:val="sr-Cyrl-RS"/>
        </w:rPr>
      </w:pPr>
      <w:r w:rsidRPr="00AA7714">
        <w:rPr>
          <w:rFonts w:ascii="Arial" w:hAnsi="Arial"/>
          <w:b w:val="0"/>
          <w:lang w:val="sr-Cyrl-RS"/>
        </w:rPr>
        <w:t xml:space="preserve">На </w:t>
      </w:r>
      <w:r w:rsidR="005257C8">
        <w:rPr>
          <w:rFonts w:ascii="Arial" w:hAnsi="Arial"/>
          <w:b w:val="0"/>
          <w:lang w:val="sr-Cyrl-RS"/>
        </w:rPr>
        <w:t>двадесетшестој</w:t>
      </w:r>
      <w:r>
        <w:rPr>
          <w:rFonts w:ascii="Arial" w:hAnsi="Arial"/>
          <w:b w:val="0"/>
          <w:lang w:val="sr-Cyrl-RS"/>
        </w:rPr>
        <w:t xml:space="preserve"> </w:t>
      </w:r>
      <w:r w:rsidRPr="00AA7714">
        <w:rPr>
          <w:rFonts w:ascii="Arial" w:hAnsi="Arial"/>
          <w:b w:val="0"/>
          <w:lang w:val="sr-Cyrl-RS"/>
        </w:rPr>
        <w:t xml:space="preserve">страни конкурсне докуметнатације у табели </w:t>
      </w:r>
      <w:r w:rsidR="00B3530E" w:rsidRPr="00B3530E">
        <w:rPr>
          <w:rFonts w:ascii="Arial" w:hAnsi="Arial"/>
          <w:b w:val="0"/>
          <w:noProof/>
          <w:szCs w:val="24"/>
        </w:rPr>
        <w:t>Додатни услови за учешће у поступку јавне набавке и начин њиховог доказивања</w:t>
      </w:r>
      <w:r w:rsidR="00B3530E">
        <w:rPr>
          <w:rFonts w:ascii="Arial" w:hAnsi="Arial"/>
          <w:b w:val="0"/>
          <w:lang w:val="sr-Cyrl-RS"/>
        </w:rPr>
        <w:t xml:space="preserve"> </w:t>
      </w:r>
      <w:r w:rsidR="003B7EF3">
        <w:rPr>
          <w:rFonts w:ascii="Arial" w:hAnsi="Arial"/>
          <w:b w:val="0"/>
          <w:lang w:val="sr-Cyrl-RS"/>
        </w:rPr>
        <w:t>мења се</w:t>
      </w:r>
      <w:r w:rsidR="003B7EF3">
        <w:rPr>
          <w:rFonts w:ascii="Arial" w:hAnsi="Arial"/>
          <w:b w:val="0"/>
          <w:lang w:val="sr-Cyrl-RS"/>
        </w:rPr>
        <w:t xml:space="preserve"> тачка 4.</w:t>
      </w:r>
      <w:bookmarkStart w:id="0" w:name="_GoBack"/>
      <w:bookmarkEnd w:id="0"/>
      <w:r w:rsidR="00B3530E">
        <w:rPr>
          <w:rFonts w:ascii="Arial" w:hAnsi="Arial"/>
          <w:b w:val="0"/>
          <w:lang w:val="sr-Cyrl-RS"/>
        </w:rPr>
        <w:t xml:space="preserve"> у делу </w:t>
      </w:r>
      <w:r w:rsidR="005257C8">
        <w:rPr>
          <w:rFonts w:ascii="Arial" w:hAnsi="Arial"/>
          <w:b w:val="0"/>
          <w:lang w:val="sr-Cyrl-RS"/>
        </w:rPr>
        <w:t xml:space="preserve">технички капацитет </w:t>
      </w:r>
      <w:r w:rsidR="00652966">
        <w:rPr>
          <w:rFonts w:ascii="Arial" w:hAnsi="Arial"/>
          <w:b w:val="0"/>
          <w:lang w:val="sr-Cyrl-RS"/>
        </w:rPr>
        <w:t xml:space="preserve"> тачка 1)  и докази у тачки 1) први пасус  </w:t>
      </w:r>
      <w:r w:rsidR="005257C8">
        <w:rPr>
          <w:rFonts w:ascii="Arial" w:hAnsi="Arial"/>
          <w:b w:val="0"/>
          <w:lang w:val="sr-Cyrl-RS"/>
        </w:rPr>
        <w:t xml:space="preserve"> и сад</w:t>
      </w:r>
      <w:r w:rsidR="005257C8">
        <w:rPr>
          <w:rFonts w:ascii="Arial" w:hAnsi="Arial"/>
          <w:b w:val="0"/>
          <w:lang w:val="sr-Cyrl-RS"/>
        </w:rPr>
        <w:t>а г</w:t>
      </w:r>
      <w:r w:rsidR="00652966">
        <w:rPr>
          <w:rFonts w:ascii="Arial" w:hAnsi="Arial"/>
          <w:b w:val="0"/>
          <w:lang w:val="sr-Cyrl-RS"/>
        </w:rPr>
        <w:t>а</w:t>
      </w:r>
      <w:r w:rsidR="00B3530E">
        <w:rPr>
          <w:rFonts w:ascii="Arial" w:hAnsi="Arial"/>
          <w:b w:val="0"/>
          <w:lang w:val="sr-Cyrl-RS"/>
        </w:rPr>
        <w:t>лсе</w:t>
      </w:r>
      <w:r w:rsidR="005257C8" w:rsidRPr="00AA7714">
        <w:rPr>
          <w:rFonts w:ascii="Arial" w:hAnsi="Arial"/>
          <w:b w:val="0"/>
          <w:lang w:val="sr-Cyrl-RS"/>
        </w:rPr>
        <w:t>:</w:t>
      </w:r>
    </w:p>
    <w:p w:rsidR="005257C8" w:rsidRDefault="005257C8" w:rsidP="00E0171B">
      <w:pPr>
        <w:pStyle w:val="Naslovlana"/>
        <w:jc w:val="left"/>
        <w:rPr>
          <w:rFonts w:ascii="Arial" w:hAnsi="Arial"/>
          <w:b w:val="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3096"/>
      </w:tblGrid>
      <w:tr w:rsidR="005257C8" w:rsidTr="005257C8">
        <w:tc>
          <w:tcPr>
            <w:tcW w:w="534" w:type="dxa"/>
          </w:tcPr>
          <w:p w:rsidR="005257C8" w:rsidRDefault="005257C8" w:rsidP="00E0171B">
            <w:pPr>
              <w:pStyle w:val="Naslovlana"/>
              <w:jc w:val="left"/>
              <w:rPr>
                <w:rFonts w:ascii="Arial" w:hAnsi="Arial"/>
                <w:b w:val="0"/>
                <w:lang w:val="sr-Cyrl-RS"/>
              </w:rPr>
            </w:pPr>
          </w:p>
        </w:tc>
        <w:tc>
          <w:tcPr>
            <w:tcW w:w="5658" w:type="dxa"/>
          </w:tcPr>
          <w:p w:rsidR="005257C8" w:rsidRPr="00115456" w:rsidRDefault="005257C8" w:rsidP="005257C8">
            <w:pPr>
              <w:rPr>
                <w:rFonts w:ascii="Times New Roman" w:eastAsia="Times New Roman" w:hAnsi="Times New Roman" w:cs="Times New Roman"/>
                <w:b/>
                <w:noProof/>
                <w:color w:val="1F497D" w:themeColor="text2"/>
                <w:sz w:val="24"/>
                <w:szCs w:val="24"/>
                <w:u w:val="single"/>
              </w:rPr>
            </w:pPr>
            <w:r w:rsidRPr="00115456">
              <w:rPr>
                <w:rFonts w:ascii="Times New Roman" w:eastAsia="Times New Roman" w:hAnsi="Times New Roman" w:cs="Times New Roman"/>
                <w:b/>
                <w:noProof/>
                <w:color w:val="1F497D" w:themeColor="text2"/>
                <w:sz w:val="24"/>
                <w:szCs w:val="24"/>
                <w:u w:val="single"/>
              </w:rPr>
              <w:t>Технички капацитет:</w:t>
            </w:r>
          </w:p>
          <w:p w:rsidR="005257C8" w:rsidRPr="00115456" w:rsidRDefault="005257C8" w:rsidP="005257C8">
            <w:pPr>
              <w:rPr>
                <w:rFonts w:ascii="Times New Roman" w:eastAsia="Times New Roman" w:hAnsi="Times New Roman" w:cs="Times New Roman"/>
                <w:b/>
                <w:noProof/>
                <w:color w:val="1F497D" w:themeColor="text2"/>
                <w:sz w:val="24"/>
                <w:szCs w:val="24"/>
                <w:u w:val="single"/>
              </w:rPr>
            </w:pPr>
          </w:p>
          <w:p w:rsidR="005257C8" w:rsidRDefault="005257C8" w:rsidP="005257C8">
            <w:pPr>
              <w:jc w:val="both"/>
              <w:rPr>
                <w:rFonts w:ascii="Times New Roman" w:eastAsia="Times New Roman" w:hAnsi="Times New Roman" w:cs="Times New Roman"/>
                <w:noProof/>
                <w:color w:val="1F497D" w:themeColor="text2"/>
                <w:sz w:val="24"/>
                <w:szCs w:val="24"/>
                <w:lang w:val="sr-Cyrl-RS"/>
              </w:rPr>
            </w:pPr>
            <w:r w:rsidRPr="00115456">
              <w:rPr>
                <w:rFonts w:ascii="Times New Roman" w:eastAsia="Times New Roman" w:hAnsi="Times New Roman" w:cs="Times New Roman"/>
                <w:noProof/>
                <w:color w:val="1F497D" w:themeColor="text2"/>
                <w:sz w:val="24"/>
                <w:szCs w:val="24"/>
              </w:rPr>
              <w:t>1) Да понуђач располаже (овлашћење коришћења) са најмање</w:t>
            </w:r>
            <w:r>
              <w:rPr>
                <w:rFonts w:ascii="Times New Roman" w:eastAsia="Times New Roman" w:hAnsi="Times New Roman" w:cs="Times New Roman"/>
                <w:noProof/>
                <w:color w:val="1F497D" w:themeColor="text2"/>
                <w:sz w:val="24"/>
                <w:szCs w:val="24"/>
                <w:lang w:val="sr-Cyrl-RS"/>
              </w:rPr>
              <w:t xml:space="preserve"> по партијама :</w:t>
            </w:r>
          </w:p>
          <w:p w:rsidR="005257C8" w:rsidRPr="00795456" w:rsidRDefault="005257C8" w:rsidP="005257C8">
            <w:pPr>
              <w:jc w:val="both"/>
              <w:rPr>
                <w:rFonts w:ascii="Times New Roman" w:eastAsia="Times New Roman" w:hAnsi="Times New Roman"/>
                <w:bCs/>
                <w:iCs/>
                <w:noProof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F497D" w:themeColor="text2"/>
                <w:sz w:val="24"/>
                <w:szCs w:val="24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noProof/>
                <w:color w:val="1F497D" w:themeColor="text2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noProof/>
                <w:color w:val="1F497D" w:themeColor="text2"/>
                <w:sz w:val="24"/>
                <w:szCs w:val="24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noProof/>
                <w:color w:val="1F497D" w:themeColor="text2"/>
                <w:sz w:val="24"/>
                <w:szCs w:val="24"/>
                <w:lang w:val="sr-Cyrl-RS"/>
              </w:rPr>
              <w:t xml:space="preserve"> партија</w:t>
            </w:r>
            <w:r w:rsidRPr="00115456">
              <w:rPr>
                <w:rFonts w:ascii="Times New Roman" w:eastAsia="Times New Roman" w:hAnsi="Times New Roman" w:cs="Times New Roman"/>
                <w:noProof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1F497D"/>
                <w:sz w:val="24"/>
                <w:szCs w:val="24"/>
              </w:rPr>
              <w:t>ЧЕТИРИ (4</w:t>
            </w:r>
            <w:r w:rsidRPr="00115456">
              <w:rPr>
                <w:rFonts w:ascii="Times New Roman" w:eastAsia="Times New Roman" w:hAnsi="Times New Roman"/>
                <w:noProof/>
                <w:color w:val="1F497D"/>
                <w:sz w:val="24"/>
                <w:szCs w:val="24"/>
              </w:rPr>
              <w:t xml:space="preserve">) </w:t>
            </w:r>
            <w:r w:rsidRPr="00115456">
              <w:rPr>
                <w:rFonts w:ascii="Times New Roman" w:eastAsia="Times New Roman" w:hAnsi="Times New Roman"/>
                <w:bCs/>
                <w:iCs/>
                <w:noProof/>
                <w:color w:val="1F497D"/>
                <w:sz w:val="24"/>
                <w:szCs w:val="24"/>
              </w:rPr>
              <w:t>аутобуса висок</w:t>
            </w:r>
            <w:r>
              <w:rPr>
                <w:rFonts w:ascii="Times New Roman" w:eastAsia="Times New Roman" w:hAnsi="Times New Roman"/>
                <w:bCs/>
                <w:iCs/>
                <w:noProof/>
                <w:color w:val="1F497D"/>
                <w:sz w:val="24"/>
                <w:szCs w:val="24"/>
              </w:rPr>
              <w:t>е туристичке класе, високоподна</w:t>
            </w:r>
            <w:r w:rsidRPr="00115456">
              <w:rPr>
                <w:rFonts w:ascii="Times New Roman" w:eastAsia="Times New Roman" w:hAnsi="Times New Roman"/>
                <w:bCs/>
                <w:iCs/>
                <w:noProof/>
                <w:color w:val="1F497D"/>
                <w:sz w:val="24"/>
                <w:szCs w:val="24"/>
              </w:rPr>
              <w:t>, са климом, видео и аудио опремом и бројем седишта који одговара броју пријављен</w:t>
            </w:r>
            <w:r>
              <w:rPr>
                <w:rFonts w:ascii="Times New Roman" w:eastAsia="Times New Roman" w:hAnsi="Times New Roman"/>
                <w:bCs/>
                <w:iCs/>
                <w:noProof/>
                <w:color w:val="1F497D"/>
                <w:sz w:val="24"/>
                <w:szCs w:val="24"/>
              </w:rPr>
              <w:t>их учесника путовања, не старијим</w:t>
            </w:r>
            <w:r w:rsidRPr="00115456">
              <w:rPr>
                <w:rFonts w:ascii="Times New Roman" w:eastAsia="Times New Roman" w:hAnsi="Times New Roman"/>
                <w:bCs/>
                <w:iCs/>
                <w:noProof/>
                <w:color w:val="1F497D"/>
                <w:sz w:val="24"/>
                <w:szCs w:val="24"/>
              </w:rPr>
              <w:t xml:space="preserve"> од </w:t>
            </w:r>
            <w:r>
              <w:rPr>
                <w:rFonts w:ascii="Times New Roman" w:eastAsia="Times New Roman" w:hAnsi="Times New Roman"/>
                <w:bCs/>
                <w:iCs/>
                <w:noProof/>
                <w:color w:val="1F497D"/>
                <w:sz w:val="24"/>
                <w:szCs w:val="24"/>
              </w:rPr>
              <w:t>1</w:t>
            </w:r>
            <w:r w:rsidR="00652966">
              <w:rPr>
                <w:rFonts w:ascii="Times New Roman" w:eastAsia="Times New Roman" w:hAnsi="Times New Roman"/>
                <w:bCs/>
                <w:iCs/>
                <w:noProof/>
                <w:color w:val="1F497D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eastAsia="Times New Roman" w:hAnsi="Times New Roman"/>
                <w:bCs/>
                <w:iCs/>
                <w:noProof/>
                <w:color w:val="1F497D"/>
                <w:sz w:val="24"/>
                <w:szCs w:val="24"/>
              </w:rPr>
              <w:t xml:space="preserve"> година</w:t>
            </w:r>
            <w:r w:rsidRPr="00115456">
              <w:rPr>
                <w:rFonts w:ascii="Times New Roman" w:eastAsia="Times New Roman" w:hAnsi="Times New Roman"/>
                <w:bCs/>
                <w:iCs/>
                <w:noProof/>
                <w:color w:val="1F497D"/>
                <w:sz w:val="24"/>
                <w:szCs w:val="24"/>
              </w:rPr>
              <w:t>, потпуно технички исправне</w:t>
            </w:r>
            <w:r>
              <w:rPr>
                <w:rFonts w:ascii="Times New Roman" w:eastAsia="Times New Roman" w:hAnsi="Times New Roman"/>
                <w:bCs/>
                <w:iCs/>
                <w:noProof/>
                <w:color w:val="1F497D"/>
                <w:sz w:val="24"/>
                <w:szCs w:val="24"/>
              </w:rPr>
              <w:t>.</w:t>
            </w:r>
          </w:p>
          <w:p w:rsidR="005257C8" w:rsidRPr="00795456" w:rsidRDefault="005257C8" w:rsidP="005257C8">
            <w:pPr>
              <w:jc w:val="both"/>
              <w:rPr>
                <w:rFonts w:ascii="Times New Roman" w:eastAsia="Times New Roman" w:hAnsi="Times New Roman" w:cs="Times New Roman"/>
                <w:noProof/>
                <w:color w:val="1F497D" w:themeColor="text2"/>
                <w:sz w:val="24"/>
                <w:szCs w:val="24"/>
              </w:rPr>
            </w:pPr>
          </w:p>
          <w:p w:rsidR="005257C8" w:rsidRPr="00115456" w:rsidRDefault="005257C8" w:rsidP="005257C8">
            <w:pPr>
              <w:rPr>
                <w:rFonts w:ascii="Times New Roman" w:eastAsia="Times New Roman" w:hAnsi="Times New Roman" w:cs="Times New Roman"/>
                <w:noProof/>
                <w:color w:val="1F497D" w:themeColor="text2"/>
                <w:sz w:val="24"/>
                <w:szCs w:val="24"/>
              </w:rPr>
            </w:pPr>
          </w:p>
          <w:p w:rsidR="005257C8" w:rsidRPr="00EE6EDC" w:rsidRDefault="005257C8" w:rsidP="005257C8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color w:val="1F497D"/>
                <w:sz w:val="20"/>
                <w:szCs w:val="20"/>
              </w:rPr>
            </w:pPr>
            <w:r w:rsidRPr="00EE6EDC">
              <w:rPr>
                <w:rFonts w:ascii="Times New Roman" w:eastAsia="Times New Roman,Bold" w:hAnsi="Times New Roman" w:cs="Times New Roman"/>
                <w:b/>
                <w:bCs/>
                <w:color w:val="1F497D"/>
                <w:sz w:val="20"/>
                <w:szCs w:val="20"/>
              </w:rPr>
              <w:t>Напомена</w:t>
            </w:r>
            <w:r w:rsidRPr="00EE6EDC">
              <w:rPr>
                <w:rFonts w:ascii="Times New Roman" w:eastAsia="Times New Roman,Bold" w:hAnsi="Times New Roman" w:cs="Times New Roman"/>
                <w:color w:val="1F497D"/>
                <w:sz w:val="20"/>
                <w:szCs w:val="20"/>
              </w:rPr>
              <w:t>: Понуђачи који подносе понуде за више</w:t>
            </w:r>
          </w:p>
          <w:p w:rsidR="005257C8" w:rsidRPr="00EE6EDC" w:rsidRDefault="005257C8" w:rsidP="005257C8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color w:val="1F497D"/>
                <w:sz w:val="20"/>
                <w:szCs w:val="20"/>
              </w:rPr>
            </w:pPr>
            <w:r w:rsidRPr="00EE6EDC">
              <w:rPr>
                <w:rFonts w:ascii="Times New Roman" w:eastAsia="Times New Roman,Bold" w:hAnsi="Times New Roman" w:cs="Times New Roman"/>
                <w:color w:val="1F497D"/>
                <w:sz w:val="20"/>
                <w:szCs w:val="20"/>
              </w:rPr>
              <w:t>партија нису дужни да подносе доказе за различита</w:t>
            </w:r>
          </w:p>
          <w:p w:rsidR="005257C8" w:rsidRPr="00EE6EDC" w:rsidRDefault="005257C8" w:rsidP="005257C8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color w:val="1F497D"/>
                <w:sz w:val="20"/>
                <w:szCs w:val="20"/>
              </w:rPr>
            </w:pPr>
            <w:r w:rsidRPr="00EE6EDC">
              <w:rPr>
                <w:rFonts w:ascii="Times New Roman" w:eastAsia="Times New Roman,Bold" w:hAnsi="Times New Roman" w:cs="Times New Roman"/>
                <w:color w:val="1F497D"/>
                <w:sz w:val="20"/>
                <w:szCs w:val="20"/>
              </w:rPr>
              <w:t>возила већ са истим возилима траженог броја,</w:t>
            </w:r>
          </w:p>
          <w:p w:rsidR="005257C8" w:rsidRPr="00EE6EDC" w:rsidRDefault="005257C8" w:rsidP="005257C8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color w:val="1F497D"/>
                <w:sz w:val="20"/>
                <w:szCs w:val="20"/>
              </w:rPr>
            </w:pPr>
            <w:r w:rsidRPr="00EE6EDC">
              <w:rPr>
                <w:rFonts w:ascii="Times New Roman" w:eastAsia="Times New Roman,Bold" w:hAnsi="Times New Roman" w:cs="Times New Roman"/>
                <w:color w:val="1F497D"/>
                <w:sz w:val="20"/>
                <w:szCs w:val="20"/>
              </w:rPr>
              <w:t>капацитета и техничке опремљености испуњавају</w:t>
            </w:r>
          </w:p>
          <w:p w:rsidR="005257C8" w:rsidRPr="00EE6EDC" w:rsidRDefault="005257C8" w:rsidP="005257C8">
            <w:pPr>
              <w:rPr>
                <w:rFonts w:ascii="Times New Roman" w:eastAsia="Times New Roman" w:hAnsi="Times New Roman" w:cs="Times New Roman"/>
                <w:noProof/>
                <w:color w:val="1F497D" w:themeColor="text2"/>
                <w:sz w:val="24"/>
                <w:szCs w:val="24"/>
                <w:lang w:val="sr-Cyrl-RS"/>
              </w:rPr>
            </w:pPr>
            <w:r w:rsidRPr="00EE6EDC">
              <w:rPr>
                <w:rFonts w:ascii="Times New Roman" w:eastAsia="Times New Roman,Bold" w:hAnsi="Times New Roman" w:cs="Times New Roman"/>
                <w:color w:val="1F497D"/>
                <w:sz w:val="20"/>
                <w:szCs w:val="20"/>
              </w:rPr>
              <w:t>овај део техничког капацитета</w:t>
            </w:r>
            <w:r>
              <w:rPr>
                <w:rFonts w:ascii="Times New Roman" w:eastAsia="Times New Roman,Bold" w:hAnsi="Times New Roman" w:cs="Times New Roman"/>
                <w:color w:val="1F497D"/>
                <w:sz w:val="20"/>
                <w:szCs w:val="20"/>
                <w:lang w:val="sr-Cyrl-RS"/>
              </w:rPr>
              <w:t>.</w:t>
            </w:r>
          </w:p>
          <w:p w:rsidR="005257C8" w:rsidRDefault="005257C8" w:rsidP="00E0171B">
            <w:pPr>
              <w:pStyle w:val="Naslovlana"/>
              <w:jc w:val="left"/>
              <w:rPr>
                <w:rFonts w:ascii="Arial" w:hAnsi="Arial"/>
                <w:b w:val="0"/>
                <w:lang w:val="sr-Cyrl-RS"/>
              </w:rPr>
            </w:pPr>
          </w:p>
        </w:tc>
        <w:tc>
          <w:tcPr>
            <w:tcW w:w="3096" w:type="dxa"/>
          </w:tcPr>
          <w:p w:rsidR="005257C8" w:rsidRPr="00115456" w:rsidRDefault="005257C8" w:rsidP="005257C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11545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Докази су:</w:t>
            </w:r>
          </w:p>
          <w:p w:rsidR="005257C8" w:rsidRPr="00115456" w:rsidRDefault="005257C8" w:rsidP="005257C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5257C8" w:rsidRPr="00115456" w:rsidRDefault="005257C8" w:rsidP="005257C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11545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1) и то:</w:t>
            </w:r>
          </w:p>
          <w:p w:rsidR="005257C8" w:rsidRDefault="005257C8" w:rsidP="005257C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11545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- Попуњена, потписана и печатом оверена изјава понуђача о довољном техничком капацитету – </w:t>
            </w:r>
            <w:r w:rsidRPr="0011545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Образац 8</w:t>
            </w:r>
            <w:r w:rsidRPr="0011545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, да понуђач испуњава постављен додатни услов у виду овог дела техничког капацитета, односно да </w:t>
            </w:r>
            <w:r w:rsidRPr="001154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располаже (овлашћење коришћења) са најмање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по партијама </w:t>
            </w:r>
          </w:p>
          <w:p w:rsidR="005257C8" w:rsidRDefault="005257C8" w:rsidP="005257C8">
            <w:pPr>
              <w:pStyle w:val="Naslovlana"/>
              <w:jc w:val="left"/>
              <w:rPr>
                <w:rFonts w:ascii="Arial" w:hAnsi="Arial"/>
                <w:b w:val="0"/>
                <w:lang w:val="sr-Cyrl-RS"/>
              </w:rPr>
            </w:pPr>
            <w:r w:rsidRPr="00115456">
              <w:rPr>
                <w:rFonts w:ascii="Times New Roman" w:hAnsi="Times New Roman" w:cs="Times New Roman"/>
                <w:noProof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1F497D" w:themeColor="text2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noProof/>
                <w:color w:val="1F497D" w:themeColor="text2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noProof/>
                <w:color w:val="1F497D" w:themeColor="text2"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noProof/>
                <w:color w:val="1F497D" w:themeColor="text2"/>
                <w:szCs w:val="24"/>
                <w:lang w:val="sr-Cyrl-RS"/>
              </w:rPr>
              <w:t xml:space="preserve"> партија</w:t>
            </w:r>
            <w:r w:rsidRPr="00115456">
              <w:rPr>
                <w:rFonts w:ascii="Times New Roman" w:hAnsi="Times New Roman" w:cs="Times New Roman"/>
                <w:noProof/>
                <w:color w:val="1F497D" w:themeColor="text2"/>
                <w:szCs w:val="24"/>
              </w:rPr>
              <w:t xml:space="preserve"> </w:t>
            </w:r>
            <w:r w:rsidRPr="006A26E2">
              <w:rPr>
                <w:rFonts w:ascii="Times New Roman" w:hAnsi="Times New Roman" w:cs="Times New Roman"/>
                <w:noProof/>
                <w:szCs w:val="24"/>
              </w:rPr>
              <w:t xml:space="preserve">ЧЕТИРИ (4) </w:t>
            </w:r>
            <w:r w:rsidRPr="006A26E2">
              <w:rPr>
                <w:rFonts w:ascii="Times New Roman" w:hAnsi="Times New Roman" w:cs="Times New Roman"/>
                <w:iCs/>
                <w:noProof/>
                <w:szCs w:val="24"/>
              </w:rPr>
              <w:t>аутобуса</w:t>
            </w:r>
            <w:r w:rsidRPr="00115456">
              <w:rPr>
                <w:rFonts w:ascii="Times New Roman" w:hAnsi="Times New Roman" w:cs="Times New Roman"/>
                <w:iCs/>
                <w:noProof/>
                <w:szCs w:val="24"/>
              </w:rPr>
              <w:t xml:space="preserve"> високе туристичке класе, високоподним, са климом, видео и аудио опремом и бројем седишта који одговара броју пријављених учесника путовања, не старије од </w:t>
            </w:r>
            <w:r>
              <w:rPr>
                <w:rFonts w:ascii="Times New Roman" w:hAnsi="Times New Roman" w:cs="Times New Roman"/>
                <w:iCs/>
                <w:noProof/>
                <w:szCs w:val="24"/>
              </w:rPr>
              <w:t>1</w:t>
            </w:r>
            <w:r w:rsidR="00652966">
              <w:rPr>
                <w:rFonts w:ascii="Times New Roman" w:hAnsi="Times New Roman" w:cs="Times New Roman"/>
                <w:iCs/>
                <w:noProof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iCs/>
                <w:noProof/>
                <w:szCs w:val="24"/>
              </w:rPr>
              <w:t xml:space="preserve"> година</w:t>
            </w:r>
            <w:r w:rsidRPr="00115456">
              <w:rPr>
                <w:rFonts w:ascii="Times New Roman" w:hAnsi="Times New Roman" w:cs="Times New Roman"/>
                <w:iCs/>
                <w:noProof/>
                <w:szCs w:val="24"/>
              </w:rPr>
              <w:t>, потпуно технички исправне</w:t>
            </w:r>
          </w:p>
        </w:tc>
      </w:tr>
    </w:tbl>
    <w:p w:rsidR="005257C8" w:rsidRPr="00AA7714" w:rsidRDefault="005257C8" w:rsidP="00E0171B">
      <w:pPr>
        <w:pStyle w:val="Naslovlana"/>
        <w:jc w:val="left"/>
        <w:rPr>
          <w:rFonts w:ascii="Arial" w:hAnsi="Arial"/>
          <w:b w:val="0"/>
          <w:lang w:val="sr-Cyrl-RS"/>
        </w:rPr>
      </w:pPr>
    </w:p>
    <w:p w:rsidR="00AA7714" w:rsidRDefault="00B92EA8" w:rsidP="00AA77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sr-Cyrl-RS"/>
        </w:rPr>
      </w:pPr>
      <w:r>
        <w:rPr>
          <w:rFonts w:ascii="Arial" w:eastAsia="Times New Roman" w:hAnsi="Arial" w:cs="Arial"/>
          <w:b/>
          <w:lang w:val="sr-Cyrl-RS"/>
        </w:rPr>
        <w:t>На страни шесдесетпет</w:t>
      </w:r>
      <w:r w:rsidR="00B3530E">
        <w:rPr>
          <w:rFonts w:ascii="Arial" w:eastAsia="Times New Roman" w:hAnsi="Arial" w:cs="Arial"/>
          <w:b/>
          <w:lang w:val="sr-Cyrl-RS"/>
        </w:rPr>
        <w:t>ој страни</w:t>
      </w:r>
      <w:r>
        <w:rPr>
          <w:rFonts w:ascii="Arial" w:eastAsia="Times New Roman" w:hAnsi="Arial" w:cs="Arial"/>
          <w:b/>
          <w:lang w:val="sr-Cyrl-RS"/>
        </w:rPr>
        <w:t xml:space="preserve"> конкурсне документације мења се образац осам  Изјава о довољном техничком капицитету и  сада гласи :</w:t>
      </w:r>
    </w:p>
    <w:p w:rsidR="00B92EA8" w:rsidRDefault="00B92EA8" w:rsidP="00AA77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sr-Cyrl-RS"/>
        </w:rPr>
      </w:pPr>
    </w:p>
    <w:p w:rsidR="00AA7714" w:rsidRDefault="00AA7714" w:rsidP="00AA77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sr-Cyrl-RS"/>
        </w:rPr>
      </w:pPr>
    </w:p>
    <w:p w:rsidR="00AA7714" w:rsidRPr="00AA7714" w:rsidRDefault="00AA7714" w:rsidP="00AA77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sr-Cyrl-RS"/>
        </w:rPr>
      </w:pPr>
      <w:r>
        <w:rPr>
          <w:rFonts w:ascii="Arial" w:eastAsia="Times New Roman" w:hAnsi="Arial" w:cs="Arial"/>
          <w:b/>
          <w:lang w:val="sr-Cyrl-RS"/>
        </w:rPr>
        <w:t xml:space="preserve">                                                             </w:t>
      </w:r>
      <w:r w:rsidR="00D17FB5">
        <w:rPr>
          <w:rFonts w:ascii="Arial" w:eastAsia="Times New Roman" w:hAnsi="Arial" w:cs="Arial"/>
          <w:b/>
          <w:lang w:val="sr-Cyrl-RS"/>
        </w:rPr>
        <w:t xml:space="preserve">                               </w:t>
      </w:r>
    </w:p>
    <w:tbl>
      <w:tblPr>
        <w:tblW w:w="982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6"/>
      </w:tblGrid>
      <w:tr w:rsidR="00B92EA8" w:rsidRPr="00115456" w:rsidTr="00441971">
        <w:trPr>
          <w:trHeight w:val="827"/>
          <w:jc w:val="center"/>
        </w:trPr>
        <w:tc>
          <w:tcPr>
            <w:tcW w:w="9826" w:type="dxa"/>
            <w:tcBorders>
              <w:top w:val="double" w:sz="12" w:space="0" w:color="auto"/>
              <w:bottom w:val="doub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92EA8" w:rsidRPr="00115456" w:rsidRDefault="00B92EA8" w:rsidP="004419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</w:pPr>
            <w:r w:rsidRPr="00115456"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  <w:t xml:space="preserve">ЈАВНА НАБАВКА – ОТВОРЕНИ ПОСТУПАК бр.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1/20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-ОП</w:t>
            </w:r>
          </w:p>
          <w:p w:rsidR="00B92EA8" w:rsidRPr="00715E6E" w:rsidRDefault="00B92EA8" w:rsidP="00441971">
            <w:pPr>
              <w:tabs>
                <w:tab w:val="left" w:pos="915"/>
                <w:tab w:val="center" w:pos="4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Екскурзије у иностранству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за ученике Економско-трговинске школе Нови Пазар</w:t>
            </w:r>
          </w:p>
        </w:tc>
      </w:tr>
      <w:tr w:rsidR="00B92EA8" w:rsidRPr="00115456" w:rsidTr="00441971">
        <w:trPr>
          <w:trHeight w:val="482"/>
          <w:jc w:val="center"/>
        </w:trPr>
        <w:tc>
          <w:tcPr>
            <w:tcW w:w="9826" w:type="dxa"/>
            <w:tcBorders>
              <w:top w:val="double" w:sz="4" w:space="0" w:color="auto"/>
              <w:bottom w:val="doub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92EA8" w:rsidRPr="00115456" w:rsidRDefault="00B92EA8" w:rsidP="004419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</w:pPr>
            <w:r w:rsidRPr="00115456"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  <w:t>ИЗЈАВА О ДОВОЉНОМ  ТЕХНИЧКОМ  КАПАЦИТЕТУ</w:t>
            </w:r>
          </w:p>
        </w:tc>
      </w:tr>
      <w:tr w:rsidR="00B92EA8" w:rsidRPr="00115456" w:rsidTr="00441971">
        <w:trPr>
          <w:trHeight w:val="10400"/>
          <w:jc w:val="center"/>
        </w:trPr>
        <w:tc>
          <w:tcPr>
            <w:tcW w:w="9826" w:type="dxa"/>
            <w:tcBorders>
              <w:top w:val="doub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92EA8" w:rsidRPr="00115456" w:rsidRDefault="00B92EA8" w:rsidP="004419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92EA8" w:rsidRPr="00115456" w:rsidRDefault="00B92EA8" w:rsidP="004419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</w:pPr>
            <w:r w:rsidRPr="00115456"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  <w:t>Понуђач  наступа (заокружити):</w:t>
            </w:r>
          </w:p>
          <w:p w:rsidR="00B92EA8" w:rsidRPr="00115456" w:rsidRDefault="00B92EA8" w:rsidP="0044197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</w:pPr>
            <w:r w:rsidRPr="00115456"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  <w:t xml:space="preserve">                                                     1. САМОСТАЛНО</w:t>
            </w:r>
          </w:p>
          <w:p w:rsidR="00B92EA8" w:rsidRPr="00115456" w:rsidRDefault="00B92EA8" w:rsidP="0044197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</w:pPr>
            <w:r w:rsidRPr="00115456"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  <w:t xml:space="preserve">                                                     2. СА ПОДИСПОРУЧИОЦЕМ</w:t>
            </w:r>
          </w:p>
          <w:p w:rsidR="00B92EA8" w:rsidRPr="00115456" w:rsidRDefault="00B92EA8" w:rsidP="0044197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</w:pPr>
            <w:r w:rsidRPr="00115456"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  <w:t xml:space="preserve">                                                     3. У ЗАЈЕДНИЧКОЈ ПОНУДИ</w:t>
            </w:r>
          </w:p>
          <w:p w:rsidR="00B92EA8" w:rsidRPr="00115456" w:rsidRDefault="00B92EA8" w:rsidP="0044197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</w:pPr>
            <w:r w:rsidRPr="00115456"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  <w:t>ПОНУЂАЧ: _______________________________________________</w:t>
            </w:r>
          </w:p>
          <w:p w:rsidR="00B92EA8" w:rsidRPr="00115456" w:rsidRDefault="00B92EA8" w:rsidP="0044197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92EA8" w:rsidRPr="00115456" w:rsidRDefault="00B92EA8" w:rsidP="0044197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</w:pPr>
            <w:r w:rsidRPr="00115456"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  <w:t>Број понуде : _________________________</w:t>
            </w:r>
          </w:p>
          <w:p w:rsidR="00B92EA8" w:rsidRPr="00115456" w:rsidRDefault="00B92EA8" w:rsidP="0044197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noProof/>
                <w:sz w:val="24"/>
                <w:szCs w:val="24"/>
              </w:rPr>
            </w:pPr>
          </w:p>
          <w:p w:rsidR="00B92EA8" w:rsidRPr="00715E6E" w:rsidRDefault="00B92EA8" w:rsidP="00441971">
            <w:pPr>
              <w:tabs>
                <w:tab w:val="left" w:pos="915"/>
                <w:tab w:val="center" w:pos="440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15456">
              <w:rPr>
                <w:rFonts w:ascii="Times New Roman" w:eastAsia="Arial Unicode MS" w:hAnsi="Times New Roman" w:cs="Times New Roman"/>
                <w:bCs/>
                <w:noProof/>
                <w:sz w:val="24"/>
                <w:szCs w:val="24"/>
              </w:rPr>
              <w:t xml:space="preserve">Изјављујемо, под пуном материјалном и кривичном одговорношћу, да за учешће у отвореном поступку јавне набавке бр. </w:t>
            </w:r>
            <w:r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  <w:t>1/20</w:t>
            </w:r>
            <w:r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  <w:t>-ОП</w:t>
            </w:r>
            <w:r w:rsidRPr="00115456"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115456">
              <w:rPr>
                <w:rFonts w:ascii="Times New Roman" w:eastAsia="Arial Unicode MS" w:hAnsi="Times New Roman" w:cs="Times New Roman"/>
                <w:bCs/>
                <w:noProof/>
                <w:sz w:val="24"/>
                <w:szCs w:val="24"/>
              </w:rPr>
              <w:t xml:space="preserve">- услуге: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Екскурзије у иностранству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за ученике Економско-трговинске школе Нови Пазар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 xml:space="preserve">, </w:t>
            </w:r>
            <w:r w:rsidRPr="00115456">
              <w:rPr>
                <w:rFonts w:ascii="Times New Roman" w:eastAsia="Arial Unicode MS" w:hAnsi="Times New Roman" w:cs="Times New Roman"/>
                <w:bCs/>
                <w:noProof/>
                <w:sz w:val="24"/>
                <w:szCs w:val="24"/>
              </w:rPr>
              <w:t xml:space="preserve">располажемо довољним техничким капацитетом, што подразумева </w:t>
            </w:r>
            <w:r w:rsidRPr="0011545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да </w:t>
            </w:r>
            <w:r w:rsidRPr="001154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располажемо са (овлашћење коришћења) </w:t>
            </w:r>
            <w:r w:rsidRPr="001154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најмање: </w:t>
            </w:r>
            <w:r w:rsidRPr="00AF56E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ЧЕТИРИ (4)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1154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аутобуса </w:t>
            </w:r>
            <w:r w:rsidRPr="00115456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 xml:space="preserve">високе туристичке класе, високоподним, са климом, видео и аудио опремом и бројем седишта који одговара броју пријављених учесника путовања, не старије од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>1</w:t>
            </w:r>
            <w:r w:rsidR="00D17FB5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 xml:space="preserve"> година, потпуно технички исправне.</w:t>
            </w:r>
          </w:p>
          <w:p w:rsidR="00B92EA8" w:rsidRPr="00115456" w:rsidRDefault="00B92EA8" w:rsidP="0044197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noProof/>
                <w:sz w:val="24"/>
                <w:szCs w:val="24"/>
              </w:rPr>
            </w:pPr>
            <w:r w:rsidRPr="00115456">
              <w:rPr>
                <w:rFonts w:ascii="Times New Roman" w:eastAsia="Arial Unicode MS" w:hAnsi="Times New Roman" w:cs="Times New Roman"/>
                <w:bCs/>
                <w:noProof/>
                <w:sz w:val="24"/>
                <w:szCs w:val="24"/>
              </w:rPr>
              <w:t>Обавезујемо се да ћемо уколико буде било потребно ангажовати и додатне аутобусе истих карактеристика како би динамику извршења услуге извршили у року.</w:t>
            </w:r>
          </w:p>
          <w:tbl>
            <w:tblPr>
              <w:tblW w:w="9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73"/>
              <w:gridCol w:w="2634"/>
              <w:gridCol w:w="2410"/>
              <w:gridCol w:w="1984"/>
            </w:tblGrid>
            <w:tr w:rsidR="00B92EA8" w:rsidRPr="00115456" w:rsidTr="00441971">
              <w:trPr>
                <w:trHeight w:val="237"/>
              </w:trPr>
              <w:tc>
                <w:tcPr>
                  <w:tcW w:w="267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B92EA8" w:rsidRPr="00115456" w:rsidRDefault="00B92EA8" w:rsidP="00441971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115456"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ВРСТА ВОЗИЛА/АУТОБУСА</w:t>
                  </w:r>
                </w:p>
                <w:p w:rsidR="00B92EA8" w:rsidRPr="00115456" w:rsidRDefault="00B92EA8" w:rsidP="00441971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115456"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(марка, назив)</w:t>
                  </w:r>
                </w:p>
              </w:tc>
              <w:tc>
                <w:tcPr>
                  <w:tcW w:w="26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B92EA8" w:rsidRPr="00115456" w:rsidRDefault="00B92EA8" w:rsidP="00441971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115456"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РЕГИСТАРСКИ БРОЈ</w:t>
                  </w:r>
                  <w:r w:rsidRPr="00115456"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br/>
                    <w:t xml:space="preserve">    наведеног возила</w:t>
                  </w:r>
                </w:p>
              </w:tc>
              <w:tc>
                <w:tcPr>
                  <w:tcW w:w="24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92EA8" w:rsidRPr="00115456" w:rsidRDefault="00B92EA8" w:rsidP="00441971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115456"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ОСНОВ РАСПОЛАГАЊА (овлашћења коришћења)</w:t>
                  </w:r>
                </w:p>
              </w:tc>
              <w:tc>
                <w:tcPr>
                  <w:tcW w:w="198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92EA8" w:rsidRPr="00115456" w:rsidRDefault="00B92EA8" w:rsidP="00441971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ГОДИНА ПРОИЗВОДЊЕ АУТОБУСА</w:t>
                  </w:r>
                </w:p>
              </w:tc>
            </w:tr>
            <w:tr w:rsidR="00B92EA8" w:rsidRPr="00115456" w:rsidTr="00441971">
              <w:trPr>
                <w:trHeight w:hRule="exact" w:val="567"/>
              </w:trPr>
              <w:tc>
                <w:tcPr>
                  <w:tcW w:w="2673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92EA8" w:rsidRPr="00115456" w:rsidRDefault="00B92EA8" w:rsidP="00441971">
                  <w:pPr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63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92EA8" w:rsidRPr="00115456" w:rsidRDefault="00B92EA8" w:rsidP="00441971">
                  <w:pPr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92EA8" w:rsidRPr="00115456" w:rsidRDefault="00B92EA8" w:rsidP="00441971">
                  <w:pPr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92EA8" w:rsidRPr="00115456" w:rsidRDefault="00B92EA8" w:rsidP="00441971">
                  <w:pPr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</w:tr>
            <w:tr w:rsidR="00B92EA8" w:rsidRPr="00115456" w:rsidTr="00441971">
              <w:trPr>
                <w:trHeight w:hRule="exact" w:val="567"/>
              </w:trPr>
              <w:tc>
                <w:tcPr>
                  <w:tcW w:w="267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92EA8" w:rsidRPr="00115456" w:rsidRDefault="00B92EA8" w:rsidP="00441971">
                  <w:pPr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  <w:p w:rsidR="00B92EA8" w:rsidRPr="00115456" w:rsidRDefault="00B92EA8" w:rsidP="00441971">
                  <w:pPr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92EA8" w:rsidRPr="00115456" w:rsidRDefault="00B92EA8" w:rsidP="00441971">
                  <w:pPr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  <w:p w:rsidR="00B92EA8" w:rsidRPr="00115456" w:rsidRDefault="00B92EA8" w:rsidP="00441971">
                  <w:pPr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  <w:p w:rsidR="00B92EA8" w:rsidRPr="00115456" w:rsidRDefault="00B92EA8" w:rsidP="00441971">
                  <w:pPr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92EA8" w:rsidRPr="00115456" w:rsidRDefault="00B92EA8" w:rsidP="00441971">
                  <w:pPr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92EA8" w:rsidRPr="00115456" w:rsidRDefault="00B92EA8" w:rsidP="00441971">
                  <w:pPr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</w:tr>
            <w:tr w:rsidR="00B92EA8" w:rsidRPr="00115456" w:rsidTr="00441971">
              <w:trPr>
                <w:trHeight w:hRule="exact" w:val="567"/>
              </w:trPr>
              <w:tc>
                <w:tcPr>
                  <w:tcW w:w="267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92EA8" w:rsidRPr="00115456" w:rsidRDefault="00B92EA8" w:rsidP="00441971">
                  <w:pPr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92EA8" w:rsidRPr="00115456" w:rsidRDefault="00B92EA8" w:rsidP="00441971">
                  <w:pPr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  <w:p w:rsidR="00B92EA8" w:rsidRPr="00115456" w:rsidRDefault="00B92EA8" w:rsidP="00441971">
                  <w:pPr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  <w:p w:rsidR="00B92EA8" w:rsidRPr="00115456" w:rsidRDefault="00B92EA8" w:rsidP="00441971">
                  <w:pPr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92EA8" w:rsidRPr="00115456" w:rsidRDefault="00B92EA8" w:rsidP="00441971">
                  <w:pPr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92EA8" w:rsidRPr="00115456" w:rsidRDefault="00B92EA8" w:rsidP="00441971">
                  <w:pPr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</w:tr>
            <w:tr w:rsidR="00B92EA8" w:rsidRPr="00115456" w:rsidTr="00441971">
              <w:trPr>
                <w:trHeight w:hRule="exact" w:val="567"/>
              </w:trPr>
              <w:tc>
                <w:tcPr>
                  <w:tcW w:w="267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92EA8" w:rsidRPr="00115456" w:rsidRDefault="00B92EA8" w:rsidP="00441971">
                  <w:pPr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92EA8" w:rsidRPr="00115456" w:rsidRDefault="00B92EA8" w:rsidP="00441971">
                  <w:pPr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92EA8" w:rsidRPr="00115456" w:rsidRDefault="00B92EA8" w:rsidP="00441971">
                  <w:pPr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92EA8" w:rsidRPr="00115456" w:rsidRDefault="00B92EA8" w:rsidP="00441971">
                  <w:pPr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</w:tr>
            <w:tr w:rsidR="00B92EA8" w:rsidRPr="00115456" w:rsidTr="00441971">
              <w:trPr>
                <w:trHeight w:hRule="exact" w:val="567"/>
              </w:trPr>
              <w:tc>
                <w:tcPr>
                  <w:tcW w:w="267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92EA8" w:rsidRPr="00115456" w:rsidRDefault="00B92EA8" w:rsidP="00441971">
                  <w:pPr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92EA8" w:rsidRPr="00115456" w:rsidRDefault="00B92EA8" w:rsidP="00441971">
                  <w:pPr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92EA8" w:rsidRPr="00115456" w:rsidRDefault="00B92EA8" w:rsidP="00441971">
                  <w:pPr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92EA8" w:rsidRPr="00115456" w:rsidRDefault="00B92EA8" w:rsidP="00441971">
                  <w:pPr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B92EA8" w:rsidRPr="00115456" w:rsidRDefault="00B92EA8" w:rsidP="00441971">
            <w:pPr>
              <w:tabs>
                <w:tab w:val="left" w:pos="1620"/>
                <w:tab w:val="right" w:pos="9833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</w:pPr>
            <w:r w:rsidRPr="00115456"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  <w:tab/>
              <w:t xml:space="preserve">   </w:t>
            </w:r>
          </w:p>
          <w:p w:rsidR="00B92EA8" w:rsidRPr="00115456" w:rsidRDefault="00B92EA8" w:rsidP="00441971">
            <w:pPr>
              <w:tabs>
                <w:tab w:val="left" w:pos="6072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</w:pPr>
            <w:r w:rsidRPr="00115456"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1154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Потпис одговорног лица</w:t>
            </w:r>
          </w:p>
          <w:p w:rsidR="00B92EA8" w:rsidRPr="00115456" w:rsidRDefault="00B92EA8" w:rsidP="0044197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</w:pPr>
            <w:r w:rsidRPr="00115456"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  <w:t xml:space="preserve">          датум</w:t>
            </w:r>
            <w:r w:rsidRPr="00115456">
              <w:rPr>
                <w:rFonts w:ascii="Times New Roman" w:eastAsia="Arial Unicode MS" w:hAnsi="Times New Roman" w:cs="Times New Roman"/>
                <w:b/>
                <w:bCs/>
                <w:i/>
                <w:noProof/>
                <w:sz w:val="24"/>
                <w:szCs w:val="24"/>
              </w:rPr>
              <w:t>:_</w:t>
            </w:r>
            <w:r w:rsidRPr="00115456"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  <w:t>__________________                 М.П.         _______________________________</w:t>
            </w:r>
          </w:p>
          <w:p w:rsidR="00B92EA8" w:rsidRPr="00115456" w:rsidRDefault="00B92EA8" w:rsidP="0044197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:rsidR="00B92EA8" w:rsidRPr="00115456" w:rsidRDefault="00B92EA8" w:rsidP="00B92EA8">
      <w:pPr>
        <w:spacing w:after="0" w:line="240" w:lineRule="auto"/>
        <w:rPr>
          <w:rFonts w:ascii="Times New Roman" w:eastAsia="Arial Unicode MS" w:hAnsi="Times New Roman" w:cs="Times New Roman"/>
          <w:b/>
          <w:bCs/>
          <w:noProof/>
          <w:sz w:val="24"/>
          <w:szCs w:val="24"/>
        </w:rPr>
      </w:pPr>
    </w:p>
    <w:p w:rsidR="00B92EA8" w:rsidRDefault="00B92EA8" w:rsidP="00B92EA8">
      <w:pPr>
        <w:tabs>
          <w:tab w:val="left" w:pos="915"/>
          <w:tab w:val="left" w:pos="5730"/>
        </w:tabs>
        <w:spacing w:after="8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sr-Cyrl-RS"/>
        </w:rPr>
      </w:pPr>
      <w:r w:rsidRPr="00115456">
        <w:rPr>
          <w:rFonts w:ascii="Times New Roman" w:eastAsia="Times New Roman" w:hAnsi="Times New Roman" w:cs="Times New Roman"/>
          <w:i/>
          <w:noProof/>
          <w:sz w:val="20"/>
          <w:szCs w:val="20"/>
        </w:rPr>
        <w:t>* У случају подношења заједничке понуде, наведени образац потписујe и оверава члан групе који је носилац посла.** Овај образац копирати у потребном броју примерака</w:t>
      </w:r>
      <w:r w:rsidRPr="00115456"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t xml:space="preserve">, </w:t>
      </w:r>
    </w:p>
    <w:p w:rsidR="00B92EA8" w:rsidRDefault="00B92EA8" w:rsidP="00B92EA8">
      <w:pPr>
        <w:spacing w:after="0" w:line="240" w:lineRule="auto"/>
        <w:ind w:left="-720"/>
        <w:jc w:val="both"/>
        <w:rPr>
          <w:rFonts w:ascii="Times New Roman" w:eastAsia="Times New Roman,BoldItalic" w:hAnsi="Times New Roman" w:cs="Times New Roman"/>
          <w:b/>
          <w:bCs/>
          <w:i/>
          <w:iCs/>
          <w:sz w:val="20"/>
          <w:szCs w:val="20"/>
          <w:lang w:val="sr-Cyrl-RS"/>
        </w:rPr>
      </w:pPr>
      <w:r>
        <w:rPr>
          <w:rFonts w:ascii="Times New Roman" w:eastAsia="Times New Roman,BoldItalic" w:hAnsi="Times New Roman" w:cs="Times New Roman"/>
          <w:b/>
          <w:bCs/>
          <w:i/>
          <w:iCs/>
          <w:sz w:val="20"/>
          <w:szCs w:val="20"/>
          <w:lang w:val="sr-Cyrl-RS"/>
        </w:rPr>
        <w:t xml:space="preserve">               </w:t>
      </w:r>
      <w:r w:rsidRPr="00A443BD">
        <w:rPr>
          <w:rFonts w:ascii="Times New Roman" w:eastAsia="Times New Roman,BoldItalic" w:hAnsi="Times New Roman" w:cs="Times New Roman"/>
          <w:b/>
          <w:bCs/>
          <w:i/>
          <w:iCs/>
          <w:sz w:val="20"/>
          <w:szCs w:val="20"/>
        </w:rPr>
        <w:t>** Подноси се за сваку партију</w:t>
      </w:r>
    </w:p>
    <w:p w:rsidR="00B3530E" w:rsidRPr="00B3530E" w:rsidRDefault="00B3530E" w:rsidP="00B92EA8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val="sr-Cyrl-RS"/>
        </w:rPr>
      </w:pPr>
    </w:p>
    <w:p w:rsidR="00B3530E" w:rsidRPr="0088583B" w:rsidRDefault="00B3530E" w:rsidP="00B92EA8">
      <w:pPr>
        <w:tabs>
          <w:tab w:val="left" w:pos="915"/>
          <w:tab w:val="left" w:pos="5730"/>
        </w:tabs>
        <w:spacing w:after="8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val="sr-Cyrl-RS"/>
        </w:rPr>
      </w:pPr>
      <w:r w:rsidRPr="0088583B">
        <w:rPr>
          <w:rFonts w:ascii="Arial" w:eastAsia="Times New Roman" w:hAnsi="Arial" w:cs="Arial"/>
          <w:lang w:val="sr-Cyrl-RS"/>
        </w:rPr>
        <w:t>Измена конкурсне документације чини саставни део конкурсне документације</w:t>
      </w:r>
      <w:r w:rsidRPr="0088583B">
        <w:rPr>
          <w:rFonts w:ascii="Arial" w:hAnsi="Arial"/>
          <w:lang w:val="sr-Cyrl-CS"/>
        </w:rPr>
        <w:t xml:space="preserve"> јавне набавке број </w:t>
      </w:r>
      <w:r w:rsidRPr="0088583B">
        <w:rPr>
          <w:rFonts w:ascii="Arial" w:hAnsi="Arial"/>
        </w:rPr>
        <w:t>2</w:t>
      </w:r>
      <w:r w:rsidRPr="0088583B">
        <w:rPr>
          <w:rFonts w:ascii="Arial" w:hAnsi="Arial"/>
          <w:lang w:val="sr-Cyrl-CS"/>
        </w:rPr>
        <w:t>/</w:t>
      </w:r>
      <w:r w:rsidRPr="0088583B">
        <w:rPr>
          <w:rFonts w:ascii="Arial" w:hAnsi="Arial"/>
          <w:lang w:val="sr-Cyrl-RS"/>
        </w:rPr>
        <w:t>2020-П</w:t>
      </w:r>
      <w:r w:rsidRPr="0088583B">
        <w:rPr>
          <w:rFonts w:ascii="Arial" w:hAnsi="Arial"/>
          <w:lang w:val="sr-Cyrl-CS"/>
        </w:rPr>
        <w:t xml:space="preserve"> </w:t>
      </w:r>
      <w:r w:rsidRPr="0088583B">
        <w:rPr>
          <w:rFonts w:ascii="Arial" w:hAnsi="Arial"/>
          <w:lang w:val="sr-Cyrl-CS"/>
        </w:rPr>
        <w:t xml:space="preserve"> </w:t>
      </w:r>
      <w:r w:rsidRPr="0088583B">
        <w:rPr>
          <w:rFonts w:ascii="Arial" w:hAnsi="Arial"/>
          <w:lang w:val="sr-Cyrl-RS"/>
        </w:rPr>
        <w:t>Екскурзије у иностранству за ученике  Економско-трговиснке школе Нови Пазар</w:t>
      </w:r>
      <w:r w:rsidRPr="0088583B">
        <w:rPr>
          <w:rFonts w:ascii="Arial" w:hAnsi="Arial"/>
          <w:lang w:val="sr-Cyrl-RS"/>
        </w:rPr>
        <w:t>.</w:t>
      </w:r>
    </w:p>
    <w:p w:rsidR="007F0A06" w:rsidRPr="0088583B" w:rsidRDefault="007F0A06" w:rsidP="007F0A06">
      <w:pPr>
        <w:pStyle w:val="Naslovlana"/>
        <w:jc w:val="left"/>
        <w:rPr>
          <w:rFonts w:ascii="Arial" w:hAnsi="Arial"/>
          <w:b w:val="0"/>
          <w:lang w:val="sr-Cyrl-CS"/>
        </w:rPr>
      </w:pPr>
    </w:p>
    <w:p w:rsidR="007F0A06" w:rsidRDefault="00D17FB5" w:rsidP="00D17FB5">
      <w:pPr>
        <w:ind w:firstLine="708"/>
        <w:jc w:val="right"/>
        <w:rPr>
          <w:rFonts w:ascii="Arial" w:eastAsia="Times New Roman" w:hAnsi="Arial" w:cs="Arial"/>
          <w:b/>
          <w:lang w:val="sr-Cyrl-RS"/>
        </w:rPr>
      </w:pPr>
      <w:r>
        <w:rPr>
          <w:rFonts w:ascii="Arial" w:eastAsia="Times New Roman" w:hAnsi="Arial" w:cs="Arial"/>
          <w:b/>
          <w:lang w:val="sr-Cyrl-RS"/>
        </w:rPr>
        <w:t>Комисија за јавну набавку</w:t>
      </w:r>
    </w:p>
    <w:p w:rsidR="00B3530E" w:rsidRPr="007F0A06" w:rsidRDefault="00B3530E" w:rsidP="00D17FB5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3530E" w:rsidRPr="007F0A06" w:rsidSect="0032228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D2619A"/>
    <w:multiLevelType w:val="hybridMultilevel"/>
    <w:tmpl w:val="2AE4B40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C014DE"/>
    <w:multiLevelType w:val="hybridMultilevel"/>
    <w:tmpl w:val="E8F0D74A"/>
    <w:lvl w:ilvl="0" w:tplc="17128B2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8D51E5"/>
    <w:multiLevelType w:val="hybridMultilevel"/>
    <w:tmpl w:val="511887E6"/>
    <w:lvl w:ilvl="0" w:tplc="DF30F310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07B3624"/>
    <w:multiLevelType w:val="hybridMultilevel"/>
    <w:tmpl w:val="4AD89E3E"/>
    <w:lvl w:ilvl="0" w:tplc="2DB4B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0533F3"/>
    <w:multiLevelType w:val="hybridMultilevel"/>
    <w:tmpl w:val="E83CF864"/>
    <w:lvl w:ilvl="0" w:tplc="C21E9D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67D24"/>
    <w:multiLevelType w:val="hybridMultilevel"/>
    <w:tmpl w:val="4E8812D4"/>
    <w:lvl w:ilvl="0" w:tplc="89B42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81"/>
    <w:rsid w:val="000139AF"/>
    <w:rsid w:val="00047FBF"/>
    <w:rsid w:val="000A7F54"/>
    <w:rsid w:val="001E146D"/>
    <w:rsid w:val="00215EFE"/>
    <w:rsid w:val="002E4A27"/>
    <w:rsid w:val="002F4424"/>
    <w:rsid w:val="002F64E9"/>
    <w:rsid w:val="00322281"/>
    <w:rsid w:val="00333384"/>
    <w:rsid w:val="003B7EF3"/>
    <w:rsid w:val="00401A4C"/>
    <w:rsid w:val="004B3728"/>
    <w:rsid w:val="004D3232"/>
    <w:rsid w:val="004E3B96"/>
    <w:rsid w:val="005257C8"/>
    <w:rsid w:val="00544439"/>
    <w:rsid w:val="00556D55"/>
    <w:rsid w:val="00652966"/>
    <w:rsid w:val="006E66DE"/>
    <w:rsid w:val="007A1A14"/>
    <w:rsid w:val="007B24AB"/>
    <w:rsid w:val="007F0A06"/>
    <w:rsid w:val="0088583B"/>
    <w:rsid w:val="008A4A3F"/>
    <w:rsid w:val="008E4F83"/>
    <w:rsid w:val="0093364B"/>
    <w:rsid w:val="00A01FCF"/>
    <w:rsid w:val="00A4224B"/>
    <w:rsid w:val="00AA7714"/>
    <w:rsid w:val="00B3530E"/>
    <w:rsid w:val="00B417A0"/>
    <w:rsid w:val="00B92EA8"/>
    <w:rsid w:val="00BC1D20"/>
    <w:rsid w:val="00C215FC"/>
    <w:rsid w:val="00C330E1"/>
    <w:rsid w:val="00CB5EC8"/>
    <w:rsid w:val="00D14CA0"/>
    <w:rsid w:val="00D17FB5"/>
    <w:rsid w:val="00DA5306"/>
    <w:rsid w:val="00DB4068"/>
    <w:rsid w:val="00E0171B"/>
    <w:rsid w:val="00E74A7D"/>
    <w:rsid w:val="00E82D4E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D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8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56D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15EFE"/>
    <w:pPr>
      <w:ind w:left="720"/>
      <w:contextualSpacing/>
    </w:pPr>
    <w:rPr>
      <w:rFonts w:eastAsiaTheme="minorEastAsia"/>
      <w:lang w:eastAsia="sr-Latn-RS"/>
    </w:rPr>
  </w:style>
  <w:style w:type="paragraph" w:customStyle="1" w:styleId="cls2">
    <w:name w:val="cls2"/>
    <w:basedOn w:val="Normal"/>
    <w:rsid w:val="002E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cls1">
    <w:name w:val="cls1"/>
    <w:basedOn w:val="DefaultParagraphFont"/>
    <w:rsid w:val="002E4A27"/>
  </w:style>
  <w:style w:type="character" w:customStyle="1" w:styleId="apple-converted-space">
    <w:name w:val="apple-converted-space"/>
    <w:basedOn w:val="DefaultParagraphFont"/>
    <w:rsid w:val="002E4A27"/>
  </w:style>
  <w:style w:type="paragraph" w:customStyle="1" w:styleId="cls4">
    <w:name w:val="cls4"/>
    <w:basedOn w:val="Normal"/>
    <w:rsid w:val="002E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cls3">
    <w:name w:val="cls3"/>
    <w:basedOn w:val="DefaultParagraphFont"/>
    <w:rsid w:val="002E4A27"/>
  </w:style>
  <w:style w:type="paragraph" w:customStyle="1" w:styleId="cls6">
    <w:name w:val="cls6"/>
    <w:basedOn w:val="Normal"/>
    <w:rsid w:val="002E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cls5">
    <w:name w:val="cls5"/>
    <w:basedOn w:val="DefaultParagraphFont"/>
    <w:rsid w:val="002E4A27"/>
  </w:style>
  <w:style w:type="character" w:customStyle="1" w:styleId="cls7">
    <w:name w:val="cls7"/>
    <w:basedOn w:val="DefaultParagraphFont"/>
    <w:rsid w:val="002E4A27"/>
  </w:style>
  <w:style w:type="paragraph" w:customStyle="1" w:styleId="cls9">
    <w:name w:val="cls9"/>
    <w:basedOn w:val="Normal"/>
    <w:rsid w:val="002E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cls8">
    <w:name w:val="cls8"/>
    <w:basedOn w:val="DefaultParagraphFont"/>
    <w:rsid w:val="002E4A27"/>
  </w:style>
  <w:style w:type="paragraph" w:customStyle="1" w:styleId="cls11">
    <w:name w:val="cls11"/>
    <w:basedOn w:val="Normal"/>
    <w:rsid w:val="002E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cls10">
    <w:name w:val="cls10"/>
    <w:basedOn w:val="DefaultParagraphFont"/>
    <w:rsid w:val="002E4A27"/>
  </w:style>
  <w:style w:type="paragraph" w:styleId="NormalWeb">
    <w:name w:val="Normal (Web)"/>
    <w:basedOn w:val="Normal"/>
    <w:semiHidden/>
    <w:unhideWhenUsed/>
    <w:rsid w:val="002E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ls12">
    <w:name w:val="cls12"/>
    <w:basedOn w:val="Normal"/>
    <w:rsid w:val="002E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lana">
    <w:name w:val="Naslov člana"/>
    <w:basedOn w:val="Normal"/>
    <w:link w:val="NaslovlanaChar"/>
    <w:rsid w:val="007F0A06"/>
    <w:pPr>
      <w:spacing w:before="240" w:after="240" w:line="240" w:lineRule="auto"/>
      <w:jc w:val="center"/>
    </w:pPr>
    <w:rPr>
      <w:rFonts w:ascii="Verdana" w:eastAsia="Times New Roman" w:hAnsi="Verdana" w:cs="Arial"/>
      <w:b/>
      <w:bCs/>
      <w:sz w:val="24"/>
      <w:szCs w:val="32"/>
      <w:lang w:val="en-US"/>
    </w:rPr>
  </w:style>
  <w:style w:type="character" w:customStyle="1" w:styleId="NaslovlanaChar">
    <w:name w:val="Naslov člana Char"/>
    <w:link w:val="Naslovlana"/>
    <w:rsid w:val="007F0A06"/>
    <w:rPr>
      <w:rFonts w:ascii="Verdana" w:eastAsia="Times New Roman" w:hAnsi="Verdana" w:cs="Arial"/>
      <w:b/>
      <w:bCs/>
      <w:sz w:val="24"/>
      <w:szCs w:val="32"/>
      <w:lang w:val="en-US"/>
    </w:rPr>
  </w:style>
  <w:style w:type="table" w:styleId="TableGrid">
    <w:name w:val="Table Grid"/>
    <w:basedOn w:val="TableNormal"/>
    <w:uiPriority w:val="59"/>
    <w:rsid w:val="0052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D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8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56D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15EFE"/>
    <w:pPr>
      <w:ind w:left="720"/>
      <w:contextualSpacing/>
    </w:pPr>
    <w:rPr>
      <w:rFonts w:eastAsiaTheme="minorEastAsia"/>
      <w:lang w:eastAsia="sr-Latn-RS"/>
    </w:rPr>
  </w:style>
  <w:style w:type="paragraph" w:customStyle="1" w:styleId="cls2">
    <w:name w:val="cls2"/>
    <w:basedOn w:val="Normal"/>
    <w:rsid w:val="002E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cls1">
    <w:name w:val="cls1"/>
    <w:basedOn w:val="DefaultParagraphFont"/>
    <w:rsid w:val="002E4A27"/>
  </w:style>
  <w:style w:type="character" w:customStyle="1" w:styleId="apple-converted-space">
    <w:name w:val="apple-converted-space"/>
    <w:basedOn w:val="DefaultParagraphFont"/>
    <w:rsid w:val="002E4A27"/>
  </w:style>
  <w:style w:type="paragraph" w:customStyle="1" w:styleId="cls4">
    <w:name w:val="cls4"/>
    <w:basedOn w:val="Normal"/>
    <w:rsid w:val="002E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cls3">
    <w:name w:val="cls3"/>
    <w:basedOn w:val="DefaultParagraphFont"/>
    <w:rsid w:val="002E4A27"/>
  </w:style>
  <w:style w:type="paragraph" w:customStyle="1" w:styleId="cls6">
    <w:name w:val="cls6"/>
    <w:basedOn w:val="Normal"/>
    <w:rsid w:val="002E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cls5">
    <w:name w:val="cls5"/>
    <w:basedOn w:val="DefaultParagraphFont"/>
    <w:rsid w:val="002E4A27"/>
  </w:style>
  <w:style w:type="character" w:customStyle="1" w:styleId="cls7">
    <w:name w:val="cls7"/>
    <w:basedOn w:val="DefaultParagraphFont"/>
    <w:rsid w:val="002E4A27"/>
  </w:style>
  <w:style w:type="paragraph" w:customStyle="1" w:styleId="cls9">
    <w:name w:val="cls9"/>
    <w:basedOn w:val="Normal"/>
    <w:rsid w:val="002E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cls8">
    <w:name w:val="cls8"/>
    <w:basedOn w:val="DefaultParagraphFont"/>
    <w:rsid w:val="002E4A27"/>
  </w:style>
  <w:style w:type="paragraph" w:customStyle="1" w:styleId="cls11">
    <w:name w:val="cls11"/>
    <w:basedOn w:val="Normal"/>
    <w:rsid w:val="002E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cls10">
    <w:name w:val="cls10"/>
    <w:basedOn w:val="DefaultParagraphFont"/>
    <w:rsid w:val="002E4A27"/>
  </w:style>
  <w:style w:type="paragraph" w:styleId="NormalWeb">
    <w:name w:val="Normal (Web)"/>
    <w:basedOn w:val="Normal"/>
    <w:semiHidden/>
    <w:unhideWhenUsed/>
    <w:rsid w:val="002E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ls12">
    <w:name w:val="cls12"/>
    <w:basedOn w:val="Normal"/>
    <w:rsid w:val="002E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lana">
    <w:name w:val="Naslov člana"/>
    <w:basedOn w:val="Normal"/>
    <w:link w:val="NaslovlanaChar"/>
    <w:rsid w:val="007F0A06"/>
    <w:pPr>
      <w:spacing w:before="240" w:after="240" w:line="240" w:lineRule="auto"/>
      <w:jc w:val="center"/>
    </w:pPr>
    <w:rPr>
      <w:rFonts w:ascii="Verdana" w:eastAsia="Times New Roman" w:hAnsi="Verdana" w:cs="Arial"/>
      <w:b/>
      <w:bCs/>
      <w:sz w:val="24"/>
      <w:szCs w:val="32"/>
      <w:lang w:val="en-US"/>
    </w:rPr>
  </w:style>
  <w:style w:type="character" w:customStyle="1" w:styleId="NaslovlanaChar">
    <w:name w:val="Naslov člana Char"/>
    <w:link w:val="Naslovlana"/>
    <w:rsid w:val="007F0A06"/>
    <w:rPr>
      <w:rFonts w:ascii="Verdana" w:eastAsia="Times New Roman" w:hAnsi="Verdana" w:cs="Arial"/>
      <w:b/>
      <w:bCs/>
      <w:sz w:val="24"/>
      <w:szCs w:val="32"/>
      <w:lang w:val="en-US"/>
    </w:rPr>
  </w:style>
  <w:style w:type="table" w:styleId="TableGrid">
    <w:name w:val="Table Grid"/>
    <w:basedOn w:val="TableNormal"/>
    <w:uiPriority w:val="59"/>
    <w:rsid w:val="0052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2016-09-09T09:42:00Z</cp:lastPrinted>
  <dcterms:created xsi:type="dcterms:W3CDTF">2020-02-19T12:38:00Z</dcterms:created>
  <dcterms:modified xsi:type="dcterms:W3CDTF">2020-02-19T12:38:00Z</dcterms:modified>
</cp:coreProperties>
</file>